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3F65" w:rsidRDefault="00346A3F">
      <w:pPr>
        <w:pStyle w:val="a4"/>
        <w:spacing w:line="271" w:lineRule="auto"/>
        <w:rPr>
          <w:u w:val="none"/>
        </w:rPr>
      </w:pPr>
      <w:r>
        <w:rPr>
          <w:u w:val="thick"/>
        </w:rPr>
        <w:t>Сведения</w:t>
      </w:r>
      <w:r>
        <w:rPr>
          <w:spacing w:val="-4"/>
          <w:u w:val="thick"/>
        </w:rPr>
        <w:t xml:space="preserve"> </w:t>
      </w:r>
      <w:r>
        <w:rPr>
          <w:u w:val="thick"/>
        </w:rPr>
        <w:t>о</w:t>
      </w:r>
      <w:r>
        <w:rPr>
          <w:spacing w:val="-4"/>
          <w:u w:val="thick"/>
        </w:rPr>
        <w:t xml:space="preserve"> </w:t>
      </w:r>
      <w:r>
        <w:rPr>
          <w:u w:val="thick"/>
        </w:rPr>
        <w:t>наличии оборудованных</w:t>
      </w:r>
      <w:r>
        <w:rPr>
          <w:spacing w:val="-8"/>
          <w:u w:val="thick"/>
        </w:rPr>
        <w:t xml:space="preserve"> </w:t>
      </w:r>
      <w:r>
        <w:rPr>
          <w:u w:val="thick"/>
        </w:rPr>
        <w:t>учебных</w:t>
      </w:r>
      <w:r>
        <w:rPr>
          <w:spacing w:val="-7"/>
          <w:u w:val="thick"/>
        </w:rPr>
        <w:t xml:space="preserve"> </w:t>
      </w:r>
      <w:r>
        <w:rPr>
          <w:u w:val="thick"/>
        </w:rPr>
        <w:t>кабинетов</w:t>
      </w:r>
      <w:r>
        <w:rPr>
          <w:spacing w:val="-67"/>
          <w:u w:val="none"/>
        </w:rPr>
        <w:t xml:space="preserve"> </w:t>
      </w:r>
      <w:r>
        <w:rPr>
          <w:u w:val="thick"/>
        </w:rPr>
        <w:t>(групповых</w:t>
      </w:r>
      <w:r>
        <w:rPr>
          <w:spacing w:val="-4"/>
          <w:u w:val="thick"/>
        </w:rPr>
        <w:t xml:space="preserve"> </w:t>
      </w:r>
      <w:r>
        <w:rPr>
          <w:u w:val="thick"/>
        </w:rPr>
        <w:t>ячеек)</w:t>
      </w:r>
    </w:p>
    <w:p w:rsidR="000E3F65" w:rsidRDefault="00346A3F">
      <w:pPr>
        <w:pStyle w:val="a3"/>
        <w:spacing w:before="209" w:line="271" w:lineRule="auto"/>
        <w:ind w:left="1120" w:right="1261" w:firstLine="283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образовательно-воспитательной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МДОАУ</w:t>
      </w:r>
      <w:r>
        <w:rPr>
          <w:spacing w:val="3"/>
        </w:rPr>
        <w:t xml:space="preserve"> </w:t>
      </w:r>
      <w:r>
        <w:t>«Детский</w:t>
      </w:r>
      <w:r>
        <w:rPr>
          <w:spacing w:val="-1"/>
        </w:rPr>
        <w:t xml:space="preserve"> </w:t>
      </w:r>
      <w:r>
        <w:t>сад №118»</w:t>
      </w:r>
      <w:r>
        <w:rPr>
          <w:spacing w:val="-5"/>
        </w:rPr>
        <w:t xml:space="preserve"> </w:t>
      </w:r>
      <w:r>
        <w:t>оборудованы</w:t>
      </w:r>
      <w:r>
        <w:rPr>
          <w:spacing w:val="-1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групповых</w:t>
      </w:r>
      <w:r>
        <w:rPr>
          <w:spacing w:val="-5"/>
        </w:rPr>
        <w:t xml:space="preserve"> </w:t>
      </w:r>
      <w:r>
        <w:t>ячеек.</w:t>
      </w:r>
    </w:p>
    <w:p w:rsidR="000E3F65" w:rsidRDefault="00346A3F">
      <w:pPr>
        <w:pStyle w:val="a3"/>
        <w:spacing w:before="214" w:line="273" w:lineRule="auto"/>
        <w:ind w:left="1120" w:right="1257" w:firstLine="422"/>
        <w:jc w:val="both"/>
      </w:pPr>
      <w:r>
        <w:t>Каждая группа имеет свой номер и название, которые облегчают</w:t>
      </w:r>
      <w:r>
        <w:rPr>
          <w:spacing w:val="1"/>
        </w:rPr>
        <w:t xml:space="preserve"> </w:t>
      </w:r>
      <w:r>
        <w:t>узнаваемость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(воспитанников).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каждой групповой</w:t>
      </w:r>
      <w:r>
        <w:rPr>
          <w:spacing w:val="1"/>
        </w:rPr>
        <w:t xml:space="preserve"> </w:t>
      </w:r>
      <w:r>
        <w:t>ячейки</w:t>
      </w:r>
      <w:r>
        <w:rPr>
          <w:spacing w:val="1"/>
        </w:rPr>
        <w:t xml:space="preserve"> </w:t>
      </w:r>
      <w:r>
        <w:t>входят:</w:t>
      </w:r>
    </w:p>
    <w:p w:rsidR="000E3F65" w:rsidRDefault="00346A3F">
      <w:pPr>
        <w:pStyle w:val="a5"/>
        <w:numPr>
          <w:ilvl w:val="0"/>
          <w:numId w:val="1"/>
        </w:numPr>
        <w:tabs>
          <w:tab w:val="left" w:pos="1639"/>
        </w:tabs>
        <w:spacing w:before="209" w:line="276" w:lineRule="auto"/>
        <w:ind w:right="1258"/>
        <w:jc w:val="both"/>
        <w:rPr>
          <w:sz w:val="28"/>
        </w:rPr>
      </w:pPr>
      <w:r>
        <w:rPr>
          <w:b/>
          <w:sz w:val="28"/>
        </w:rPr>
        <w:t xml:space="preserve">Приемная </w:t>
      </w:r>
      <w:r>
        <w:rPr>
          <w:sz w:val="28"/>
        </w:rPr>
        <w:t>– предназначена для приема детей и хранения верхней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одежды. Приемные оборудованы шкафами для верхней одежды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персонала.</w:t>
      </w:r>
      <w:r>
        <w:rPr>
          <w:spacing w:val="1"/>
          <w:sz w:val="28"/>
        </w:rPr>
        <w:t xml:space="preserve"> </w:t>
      </w:r>
      <w:r>
        <w:rPr>
          <w:sz w:val="28"/>
        </w:rPr>
        <w:t>Шкафы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обуви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ячейками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полками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уборов,</w:t>
      </w:r>
      <w:r>
        <w:rPr>
          <w:spacing w:val="1"/>
          <w:sz w:val="28"/>
        </w:rPr>
        <w:t xml:space="preserve"> </w:t>
      </w:r>
      <w:r>
        <w:rPr>
          <w:sz w:val="28"/>
        </w:rPr>
        <w:t>крючками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верхней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полкой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обуви.</w:t>
      </w:r>
      <w:r>
        <w:rPr>
          <w:spacing w:val="1"/>
          <w:sz w:val="28"/>
        </w:rPr>
        <w:t xml:space="preserve"> </w:t>
      </w:r>
      <w:r>
        <w:rPr>
          <w:sz w:val="28"/>
        </w:rPr>
        <w:t>Каждая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ячейка</w:t>
      </w:r>
      <w:r>
        <w:rPr>
          <w:spacing w:val="1"/>
          <w:sz w:val="28"/>
        </w:rPr>
        <w:t xml:space="preserve"> </w:t>
      </w:r>
      <w:r>
        <w:rPr>
          <w:sz w:val="28"/>
        </w:rPr>
        <w:t>маркируется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списочным составом группы общеразвивающей 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 детей в возрасте от 2 до 7 лет. В образовательных 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приемная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одеваться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раздеваться,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опрятности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одевания,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кукла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набором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сезонам.</w:t>
      </w:r>
    </w:p>
    <w:p w:rsidR="000E3F65" w:rsidRDefault="000E3F65">
      <w:pPr>
        <w:spacing w:line="276" w:lineRule="auto"/>
        <w:jc w:val="both"/>
        <w:rPr>
          <w:sz w:val="28"/>
        </w:rPr>
      </w:pPr>
    </w:p>
    <w:p w:rsidR="000F09B2" w:rsidRDefault="000F09B2">
      <w:pPr>
        <w:spacing w:line="276" w:lineRule="auto"/>
        <w:jc w:val="both"/>
        <w:rPr>
          <w:sz w:val="28"/>
        </w:rPr>
        <w:sectPr w:rsidR="000F09B2">
          <w:type w:val="continuous"/>
          <w:pgSz w:w="11910" w:h="16840"/>
          <w:pgMar w:top="340" w:right="440" w:bottom="280" w:left="580" w:header="720" w:footer="720" w:gutter="0"/>
          <w:cols w:space="720"/>
        </w:sectPr>
      </w:pPr>
      <w:r>
        <w:rPr>
          <w:noProof/>
          <w:lang w:eastAsia="ru-RU"/>
        </w:rPr>
        <w:drawing>
          <wp:anchor distT="0" distB="0" distL="114300" distR="114300" simplePos="0" relativeHeight="487589376" behindDoc="0" locked="0" layoutInCell="1" allowOverlap="1">
            <wp:simplePos x="0" y="0"/>
            <wp:positionH relativeFrom="column">
              <wp:posOffset>965200</wp:posOffset>
            </wp:positionH>
            <wp:positionV relativeFrom="paragraph">
              <wp:posOffset>289560</wp:posOffset>
            </wp:positionV>
            <wp:extent cx="4993005" cy="3785870"/>
            <wp:effectExtent l="0" t="0" r="0" b="5080"/>
            <wp:wrapThrough wrapText="bothSides">
              <wp:wrapPolygon edited="0">
                <wp:start x="0" y="0"/>
                <wp:lineTo x="0" y="21520"/>
                <wp:lineTo x="21509" y="21520"/>
                <wp:lineTo x="2150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378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F65" w:rsidRDefault="00346A3F">
      <w:pPr>
        <w:pStyle w:val="a3"/>
        <w:spacing w:before="61" w:line="276" w:lineRule="auto"/>
        <w:ind w:left="1494" w:right="1257" w:firstLine="633"/>
        <w:jc w:val="both"/>
      </w:pPr>
      <w:r>
        <w:lastRenderedPageBreak/>
        <w:t>Также в приемной расположены информационные стенды для</w:t>
      </w:r>
      <w:r>
        <w:rPr>
          <w:spacing w:val="-67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«Для</w:t>
      </w:r>
      <w:r>
        <w:rPr>
          <w:spacing w:val="1"/>
        </w:rPr>
        <w:t xml:space="preserve"> </w:t>
      </w:r>
      <w:r>
        <w:t>вас,</w:t>
      </w:r>
      <w:r>
        <w:rPr>
          <w:spacing w:val="1"/>
        </w:rPr>
        <w:t xml:space="preserve"> </w:t>
      </w:r>
      <w:r>
        <w:t>родители»,</w:t>
      </w:r>
      <w:r>
        <w:rPr>
          <w:spacing w:val="1"/>
        </w:rPr>
        <w:t xml:space="preserve"> </w:t>
      </w:r>
      <w:proofErr w:type="gramStart"/>
      <w:r>
        <w:t>«</w:t>
      </w:r>
      <w:r>
        <w:rPr>
          <w:spacing w:val="1"/>
        </w:rPr>
        <w:t xml:space="preserve"> </w:t>
      </w:r>
      <w:r>
        <w:t>Доктор</w:t>
      </w:r>
      <w:proofErr w:type="gramEnd"/>
      <w:r>
        <w:rPr>
          <w:spacing w:val="1"/>
        </w:rPr>
        <w:t xml:space="preserve"> </w:t>
      </w:r>
      <w:r>
        <w:t>советует»,</w:t>
      </w:r>
      <w:r>
        <w:rPr>
          <w:spacing w:val="1"/>
        </w:rPr>
        <w:t xml:space="preserve"> </w:t>
      </w:r>
      <w:r>
        <w:t>«Советы</w:t>
      </w:r>
      <w:r>
        <w:rPr>
          <w:spacing w:val="1"/>
        </w:rPr>
        <w:t xml:space="preserve"> </w:t>
      </w:r>
      <w:r>
        <w:t>психолога»,</w:t>
      </w:r>
      <w:r>
        <w:rPr>
          <w:spacing w:val="1"/>
        </w:rPr>
        <w:t xml:space="preserve"> </w:t>
      </w:r>
      <w:r>
        <w:t>«Советы</w:t>
      </w:r>
      <w:r>
        <w:rPr>
          <w:spacing w:val="1"/>
        </w:rPr>
        <w:t xml:space="preserve"> </w:t>
      </w:r>
      <w:r>
        <w:t>логопеда»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-67"/>
        </w:rPr>
        <w:t xml:space="preserve"> </w:t>
      </w:r>
      <w:r>
        <w:t>материал, консультации, рекомендации специалистов. Оформлены</w:t>
      </w:r>
      <w:r>
        <w:rPr>
          <w:spacing w:val="1"/>
        </w:rPr>
        <w:t xml:space="preserve"> </w:t>
      </w:r>
      <w:r>
        <w:t>стенды – выставки и полочки для детских работ с целью развития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непохожести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детей.</w:t>
      </w:r>
    </w:p>
    <w:p w:rsidR="000E3F65" w:rsidRDefault="000E3F65">
      <w:pPr>
        <w:pStyle w:val="a3"/>
        <w:rPr>
          <w:sz w:val="20"/>
        </w:rPr>
      </w:pPr>
    </w:p>
    <w:p w:rsidR="000E3F65" w:rsidRDefault="000E3F65">
      <w:pPr>
        <w:pStyle w:val="a3"/>
        <w:rPr>
          <w:sz w:val="20"/>
        </w:rPr>
      </w:pPr>
    </w:p>
    <w:p w:rsidR="000E3F65" w:rsidRDefault="000F09B2">
      <w:pPr>
        <w:pStyle w:val="a3"/>
        <w:rPr>
          <w:sz w:val="20"/>
        </w:rPr>
      </w:pPr>
      <w:r w:rsidRPr="000F09B2">
        <w:rPr>
          <w:noProof/>
          <w:sz w:val="20"/>
          <w:lang w:eastAsia="ru-RU"/>
        </w:rPr>
        <w:drawing>
          <wp:anchor distT="0" distB="0" distL="114300" distR="114300" simplePos="0" relativeHeight="251657728" behindDoc="0" locked="0" layoutInCell="1" allowOverlap="1" wp14:anchorId="123779A5" wp14:editId="75427200">
            <wp:simplePos x="0" y="0"/>
            <wp:positionH relativeFrom="column">
              <wp:posOffset>1301115</wp:posOffset>
            </wp:positionH>
            <wp:positionV relativeFrom="paragraph">
              <wp:posOffset>90170</wp:posOffset>
            </wp:positionV>
            <wp:extent cx="4482465" cy="3362325"/>
            <wp:effectExtent l="57150" t="57150" r="51435" b="66675"/>
            <wp:wrapThrough wrapText="bothSides">
              <wp:wrapPolygon edited="0">
                <wp:start x="-275" y="-367"/>
                <wp:lineTo x="-275" y="21906"/>
                <wp:lineTo x="21756" y="21906"/>
                <wp:lineTo x="21756" y="-367"/>
                <wp:lineTo x="-275" y="-367"/>
              </wp:wrapPolygon>
            </wp:wrapThrough>
            <wp:docPr id="1" name="Рисунок 1" descr="C:\Users\User\Desktop\ГРУППЫ САЙТ\группа №9\фото группы №9\информационный стенд для родителей №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УППЫ САЙТ\группа №9\фото группы №9\информационный стенд для родителей №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65" cy="33623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F65" w:rsidRDefault="000E3F65">
      <w:pPr>
        <w:pStyle w:val="a3"/>
        <w:rPr>
          <w:sz w:val="20"/>
        </w:rPr>
      </w:pPr>
    </w:p>
    <w:p w:rsidR="000E3F65" w:rsidRDefault="000E3F65">
      <w:pPr>
        <w:pStyle w:val="a3"/>
        <w:rPr>
          <w:sz w:val="20"/>
        </w:rPr>
      </w:pPr>
    </w:p>
    <w:p w:rsidR="000E3F65" w:rsidRDefault="000E3F65">
      <w:pPr>
        <w:pStyle w:val="a3"/>
        <w:rPr>
          <w:sz w:val="20"/>
        </w:rPr>
      </w:pPr>
    </w:p>
    <w:p w:rsidR="000E3F65" w:rsidRDefault="000E3F65">
      <w:pPr>
        <w:pStyle w:val="a3"/>
        <w:rPr>
          <w:sz w:val="20"/>
        </w:rPr>
      </w:pPr>
    </w:p>
    <w:p w:rsidR="000E3F65" w:rsidRDefault="000E3F65">
      <w:pPr>
        <w:pStyle w:val="a3"/>
        <w:rPr>
          <w:sz w:val="20"/>
        </w:rPr>
      </w:pPr>
    </w:p>
    <w:p w:rsidR="000E3F65" w:rsidRDefault="000E3F65">
      <w:pPr>
        <w:pStyle w:val="a3"/>
        <w:rPr>
          <w:sz w:val="20"/>
        </w:rPr>
      </w:pPr>
    </w:p>
    <w:p w:rsidR="000E3F65" w:rsidRDefault="000E3F65">
      <w:pPr>
        <w:pStyle w:val="a3"/>
        <w:rPr>
          <w:sz w:val="20"/>
        </w:rPr>
      </w:pPr>
    </w:p>
    <w:p w:rsidR="000E3F65" w:rsidRDefault="000E3F65">
      <w:pPr>
        <w:pStyle w:val="a3"/>
        <w:rPr>
          <w:sz w:val="20"/>
        </w:rPr>
      </w:pPr>
    </w:p>
    <w:p w:rsidR="000E3F65" w:rsidRDefault="000E3F65">
      <w:pPr>
        <w:pStyle w:val="a3"/>
        <w:rPr>
          <w:sz w:val="20"/>
        </w:rPr>
      </w:pPr>
    </w:p>
    <w:p w:rsidR="000E3F65" w:rsidRDefault="000E3F65">
      <w:pPr>
        <w:pStyle w:val="a3"/>
        <w:rPr>
          <w:sz w:val="20"/>
        </w:rPr>
      </w:pPr>
    </w:p>
    <w:p w:rsidR="000E3F65" w:rsidRDefault="000E3F65">
      <w:pPr>
        <w:pStyle w:val="a3"/>
        <w:rPr>
          <w:sz w:val="20"/>
        </w:rPr>
      </w:pPr>
    </w:p>
    <w:p w:rsidR="000E3F65" w:rsidRDefault="000E3F65">
      <w:pPr>
        <w:pStyle w:val="a3"/>
        <w:rPr>
          <w:sz w:val="20"/>
        </w:rPr>
      </w:pPr>
    </w:p>
    <w:p w:rsidR="000E3F65" w:rsidRDefault="000E3F65">
      <w:pPr>
        <w:pStyle w:val="a3"/>
        <w:rPr>
          <w:sz w:val="20"/>
        </w:rPr>
      </w:pPr>
    </w:p>
    <w:p w:rsidR="000E3F65" w:rsidRDefault="000E3F65">
      <w:pPr>
        <w:pStyle w:val="a3"/>
        <w:spacing w:before="6"/>
        <w:rPr>
          <w:sz w:val="15"/>
        </w:rPr>
      </w:pPr>
    </w:p>
    <w:p w:rsidR="000F09B2" w:rsidRDefault="000F09B2">
      <w:pPr>
        <w:rPr>
          <w:sz w:val="15"/>
        </w:rPr>
      </w:pPr>
    </w:p>
    <w:p w:rsidR="000F09B2" w:rsidRPr="000F09B2" w:rsidRDefault="000F09B2" w:rsidP="000F09B2">
      <w:pPr>
        <w:rPr>
          <w:sz w:val="15"/>
        </w:rPr>
      </w:pPr>
    </w:p>
    <w:p w:rsidR="000F09B2" w:rsidRPr="000F09B2" w:rsidRDefault="000F09B2" w:rsidP="000F09B2">
      <w:pPr>
        <w:rPr>
          <w:sz w:val="15"/>
        </w:rPr>
      </w:pPr>
    </w:p>
    <w:p w:rsidR="000F09B2" w:rsidRPr="000F09B2" w:rsidRDefault="000F09B2" w:rsidP="000F09B2">
      <w:pPr>
        <w:rPr>
          <w:sz w:val="15"/>
        </w:rPr>
      </w:pPr>
    </w:p>
    <w:p w:rsidR="000F09B2" w:rsidRPr="000F09B2" w:rsidRDefault="000F09B2" w:rsidP="000F09B2">
      <w:pPr>
        <w:rPr>
          <w:sz w:val="15"/>
        </w:rPr>
      </w:pPr>
    </w:p>
    <w:p w:rsidR="000F09B2" w:rsidRPr="000F09B2" w:rsidRDefault="000F09B2" w:rsidP="000F09B2">
      <w:pPr>
        <w:rPr>
          <w:sz w:val="15"/>
        </w:rPr>
      </w:pPr>
    </w:p>
    <w:p w:rsidR="000F09B2" w:rsidRPr="000F09B2" w:rsidRDefault="000F09B2" w:rsidP="000F09B2">
      <w:pPr>
        <w:rPr>
          <w:sz w:val="15"/>
        </w:rPr>
      </w:pPr>
    </w:p>
    <w:p w:rsidR="000F09B2" w:rsidRPr="000F09B2" w:rsidRDefault="000F09B2" w:rsidP="000F09B2">
      <w:pPr>
        <w:rPr>
          <w:sz w:val="15"/>
        </w:rPr>
      </w:pPr>
    </w:p>
    <w:p w:rsidR="000F09B2" w:rsidRDefault="000F09B2" w:rsidP="000F09B2">
      <w:pPr>
        <w:rPr>
          <w:sz w:val="15"/>
        </w:rPr>
      </w:pPr>
    </w:p>
    <w:p w:rsidR="000F09B2" w:rsidRPr="000F09B2" w:rsidRDefault="000F09B2" w:rsidP="000F09B2">
      <w:pPr>
        <w:rPr>
          <w:sz w:val="15"/>
        </w:rPr>
      </w:pPr>
    </w:p>
    <w:p w:rsidR="000F09B2" w:rsidRPr="000F09B2" w:rsidRDefault="000F09B2" w:rsidP="000F09B2">
      <w:pPr>
        <w:rPr>
          <w:sz w:val="15"/>
        </w:rPr>
      </w:pPr>
    </w:p>
    <w:p w:rsidR="000F09B2" w:rsidRDefault="000F09B2" w:rsidP="000F09B2">
      <w:pPr>
        <w:rPr>
          <w:sz w:val="15"/>
        </w:rPr>
      </w:pPr>
    </w:p>
    <w:p w:rsidR="000F09B2" w:rsidRDefault="000F09B2" w:rsidP="000F09B2">
      <w:pPr>
        <w:rPr>
          <w:sz w:val="15"/>
        </w:rPr>
      </w:pPr>
    </w:p>
    <w:p w:rsidR="000F09B2" w:rsidRDefault="000F09B2" w:rsidP="000F09B2">
      <w:pPr>
        <w:rPr>
          <w:sz w:val="15"/>
        </w:rPr>
      </w:pPr>
    </w:p>
    <w:p w:rsidR="000F09B2" w:rsidRPr="000F09B2" w:rsidRDefault="000F09B2" w:rsidP="000F09B2">
      <w:pPr>
        <w:rPr>
          <w:sz w:val="15"/>
        </w:rPr>
      </w:pPr>
    </w:p>
    <w:p w:rsidR="000F09B2" w:rsidRPr="000F09B2" w:rsidRDefault="000F09B2" w:rsidP="000F09B2">
      <w:pPr>
        <w:rPr>
          <w:sz w:val="15"/>
        </w:rPr>
      </w:pPr>
    </w:p>
    <w:p w:rsidR="000F09B2" w:rsidRDefault="000F09B2" w:rsidP="000F09B2">
      <w:pPr>
        <w:rPr>
          <w:sz w:val="15"/>
        </w:rPr>
      </w:pPr>
    </w:p>
    <w:p w:rsidR="000F09B2" w:rsidRDefault="000F09B2" w:rsidP="000F09B2">
      <w:pPr>
        <w:rPr>
          <w:sz w:val="15"/>
        </w:rPr>
      </w:pPr>
      <w:r w:rsidRPr="000F09B2">
        <w:rPr>
          <w:noProof/>
          <w:sz w:val="15"/>
          <w:lang w:eastAsia="ru-RU"/>
        </w:rPr>
        <w:drawing>
          <wp:anchor distT="0" distB="0" distL="114300" distR="114300" simplePos="0" relativeHeight="251658752" behindDoc="0" locked="0" layoutInCell="1" allowOverlap="1" wp14:anchorId="261364D8" wp14:editId="511083EA">
            <wp:simplePos x="0" y="0"/>
            <wp:positionH relativeFrom="column">
              <wp:posOffset>1146175</wp:posOffset>
            </wp:positionH>
            <wp:positionV relativeFrom="paragraph">
              <wp:posOffset>32385</wp:posOffset>
            </wp:positionV>
            <wp:extent cx="4876800" cy="3657600"/>
            <wp:effectExtent l="57150" t="57150" r="57150" b="57150"/>
            <wp:wrapThrough wrapText="bothSides">
              <wp:wrapPolygon edited="0">
                <wp:start x="-253" y="-338"/>
                <wp:lineTo x="-253" y="21825"/>
                <wp:lineTo x="21769" y="21825"/>
                <wp:lineTo x="21769" y="-338"/>
                <wp:lineTo x="-253" y="-338"/>
              </wp:wrapPolygon>
            </wp:wrapThrough>
            <wp:docPr id="2" name="Рисунок 2" descr="C:\Users\User\Desktop\ГРУППЫ САЙТ\6 группа\6 группа стенд родител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УППЫ САЙТ\6 группа\6 группа стенд родителя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9B2" w:rsidRDefault="000F09B2" w:rsidP="000F09B2">
      <w:pPr>
        <w:rPr>
          <w:sz w:val="15"/>
        </w:rPr>
      </w:pPr>
    </w:p>
    <w:p w:rsidR="000F09B2" w:rsidRDefault="000F09B2" w:rsidP="000F09B2">
      <w:pPr>
        <w:rPr>
          <w:sz w:val="15"/>
        </w:rPr>
      </w:pPr>
    </w:p>
    <w:p w:rsidR="000F09B2" w:rsidRDefault="000F09B2" w:rsidP="000F09B2">
      <w:pPr>
        <w:rPr>
          <w:sz w:val="15"/>
        </w:rPr>
      </w:pPr>
    </w:p>
    <w:p w:rsidR="000F09B2" w:rsidRDefault="000F09B2" w:rsidP="000F09B2">
      <w:pPr>
        <w:rPr>
          <w:sz w:val="15"/>
        </w:rPr>
      </w:pPr>
    </w:p>
    <w:p w:rsidR="000F09B2" w:rsidRDefault="000F09B2" w:rsidP="000F09B2">
      <w:pPr>
        <w:rPr>
          <w:sz w:val="15"/>
        </w:rPr>
      </w:pPr>
    </w:p>
    <w:p w:rsidR="000E3F65" w:rsidRPr="000F09B2" w:rsidRDefault="000E3F65" w:rsidP="000F09B2">
      <w:pPr>
        <w:rPr>
          <w:sz w:val="15"/>
        </w:rPr>
        <w:sectPr w:rsidR="000E3F65" w:rsidRPr="000F09B2">
          <w:pgSz w:w="11910" w:h="16840"/>
          <w:pgMar w:top="340" w:right="440" w:bottom="280" w:left="580" w:header="720" w:footer="720" w:gutter="0"/>
          <w:cols w:space="720"/>
        </w:sectPr>
      </w:pPr>
    </w:p>
    <w:p w:rsidR="000E3F65" w:rsidRDefault="00346A3F">
      <w:pPr>
        <w:pStyle w:val="a5"/>
        <w:numPr>
          <w:ilvl w:val="0"/>
          <w:numId w:val="1"/>
        </w:numPr>
        <w:tabs>
          <w:tab w:val="left" w:pos="1711"/>
        </w:tabs>
        <w:spacing w:before="61" w:line="276" w:lineRule="auto"/>
        <w:jc w:val="both"/>
        <w:rPr>
          <w:sz w:val="28"/>
        </w:rPr>
      </w:pPr>
      <w:r>
        <w:lastRenderedPageBreak/>
        <w:tab/>
      </w:r>
      <w:r>
        <w:rPr>
          <w:b/>
          <w:sz w:val="28"/>
        </w:rPr>
        <w:t>Групповая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комната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пищи.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МДОАУ № </w:t>
      </w:r>
      <w:proofErr w:type="gramStart"/>
      <w:r>
        <w:rPr>
          <w:sz w:val="28"/>
        </w:rPr>
        <w:t>118  и</w:t>
      </w:r>
      <w:proofErr w:type="gramEnd"/>
      <w:r>
        <w:rPr>
          <w:sz w:val="28"/>
        </w:rPr>
        <w:t xml:space="preserve"> группы, материалов, оборудования и инвентаря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 каждого возрастного этапа, охраны и 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 детей, учета особенностей их развития, в том числе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</w:p>
    <w:p w:rsidR="000E3F65" w:rsidRDefault="000E3F65">
      <w:pPr>
        <w:pStyle w:val="a3"/>
        <w:rPr>
          <w:sz w:val="30"/>
        </w:rPr>
      </w:pPr>
    </w:p>
    <w:p w:rsidR="000E3F65" w:rsidRDefault="00A14ABE">
      <w:pPr>
        <w:pStyle w:val="a3"/>
        <w:rPr>
          <w:sz w:val="30"/>
        </w:rPr>
      </w:pPr>
      <w:r w:rsidRPr="000F09B2">
        <w:rPr>
          <w:noProof/>
          <w:sz w:val="30"/>
          <w:lang w:eastAsia="ru-RU"/>
        </w:rPr>
        <w:drawing>
          <wp:anchor distT="0" distB="0" distL="114300" distR="114300" simplePos="0" relativeHeight="251659776" behindDoc="0" locked="0" layoutInCell="1" allowOverlap="1" wp14:anchorId="58215627" wp14:editId="11F2EFA3">
            <wp:simplePos x="0" y="0"/>
            <wp:positionH relativeFrom="column">
              <wp:posOffset>831850</wp:posOffset>
            </wp:positionH>
            <wp:positionV relativeFrom="paragraph">
              <wp:posOffset>10795</wp:posOffset>
            </wp:positionV>
            <wp:extent cx="5962650" cy="4471988"/>
            <wp:effectExtent l="57150" t="57150" r="57150" b="62230"/>
            <wp:wrapThrough wrapText="bothSides">
              <wp:wrapPolygon edited="0">
                <wp:start x="-207" y="-276"/>
                <wp:lineTo x="-207" y="21809"/>
                <wp:lineTo x="21738" y="21809"/>
                <wp:lineTo x="21738" y="-276"/>
                <wp:lineTo x="-207" y="-276"/>
              </wp:wrapPolygon>
            </wp:wrapThrough>
            <wp:docPr id="3" name="Рисунок 3" descr="C:\Users\User\Desktop\ГРУППЫ САЙТ\группа №9\фото группы №9\групповая комната №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УППЫ САЙТ\группа №9\фото группы №9\групповая комната №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198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F65" w:rsidRDefault="000E3F65">
      <w:pPr>
        <w:pStyle w:val="a3"/>
        <w:rPr>
          <w:sz w:val="30"/>
        </w:rPr>
      </w:pPr>
    </w:p>
    <w:p w:rsidR="000E3F65" w:rsidRDefault="000E3F65">
      <w:pPr>
        <w:pStyle w:val="a3"/>
        <w:rPr>
          <w:sz w:val="30"/>
        </w:rPr>
      </w:pPr>
    </w:p>
    <w:p w:rsidR="000E3F65" w:rsidRDefault="000E3F65">
      <w:pPr>
        <w:pStyle w:val="a3"/>
        <w:rPr>
          <w:sz w:val="30"/>
        </w:rPr>
      </w:pPr>
    </w:p>
    <w:p w:rsidR="000E3F65" w:rsidRDefault="000E3F65">
      <w:pPr>
        <w:pStyle w:val="a3"/>
        <w:rPr>
          <w:sz w:val="30"/>
        </w:rPr>
      </w:pPr>
    </w:p>
    <w:p w:rsidR="000E3F65" w:rsidRDefault="000E3F65">
      <w:pPr>
        <w:pStyle w:val="a3"/>
        <w:rPr>
          <w:sz w:val="30"/>
        </w:rPr>
      </w:pPr>
    </w:p>
    <w:p w:rsidR="000E3F65" w:rsidRDefault="000E3F65">
      <w:pPr>
        <w:pStyle w:val="a3"/>
        <w:rPr>
          <w:sz w:val="30"/>
        </w:rPr>
      </w:pPr>
    </w:p>
    <w:p w:rsidR="000E3F65" w:rsidRDefault="000E3F65">
      <w:pPr>
        <w:pStyle w:val="a3"/>
        <w:rPr>
          <w:sz w:val="30"/>
        </w:rPr>
      </w:pPr>
    </w:p>
    <w:p w:rsidR="000E3F65" w:rsidRDefault="000E3F65">
      <w:pPr>
        <w:pStyle w:val="a3"/>
        <w:rPr>
          <w:sz w:val="30"/>
        </w:rPr>
      </w:pPr>
    </w:p>
    <w:p w:rsidR="000E3F65" w:rsidRDefault="000E3F65">
      <w:pPr>
        <w:pStyle w:val="a3"/>
        <w:rPr>
          <w:sz w:val="30"/>
        </w:rPr>
      </w:pPr>
    </w:p>
    <w:p w:rsidR="000E3F65" w:rsidRDefault="000E3F65">
      <w:pPr>
        <w:pStyle w:val="a3"/>
        <w:rPr>
          <w:sz w:val="30"/>
        </w:rPr>
      </w:pPr>
    </w:p>
    <w:p w:rsidR="000E3F65" w:rsidRDefault="000E3F65">
      <w:pPr>
        <w:pStyle w:val="a3"/>
        <w:rPr>
          <w:sz w:val="30"/>
        </w:rPr>
      </w:pPr>
    </w:p>
    <w:p w:rsidR="000E3F65" w:rsidRDefault="000E3F65">
      <w:pPr>
        <w:pStyle w:val="a3"/>
        <w:rPr>
          <w:sz w:val="30"/>
        </w:rPr>
      </w:pPr>
    </w:p>
    <w:p w:rsidR="000E3F65" w:rsidRDefault="000E3F65">
      <w:pPr>
        <w:pStyle w:val="a3"/>
        <w:rPr>
          <w:sz w:val="30"/>
        </w:rPr>
      </w:pPr>
    </w:p>
    <w:p w:rsidR="000E3F65" w:rsidRDefault="000E3F65">
      <w:pPr>
        <w:pStyle w:val="a3"/>
        <w:rPr>
          <w:sz w:val="30"/>
        </w:rPr>
      </w:pPr>
    </w:p>
    <w:p w:rsidR="000E3F65" w:rsidRDefault="000E3F65">
      <w:pPr>
        <w:pStyle w:val="a3"/>
        <w:rPr>
          <w:sz w:val="30"/>
        </w:rPr>
      </w:pPr>
    </w:p>
    <w:p w:rsidR="000E3F65" w:rsidRDefault="000E3F65">
      <w:pPr>
        <w:pStyle w:val="a3"/>
        <w:rPr>
          <w:sz w:val="30"/>
        </w:rPr>
      </w:pPr>
    </w:p>
    <w:p w:rsidR="000E3F65" w:rsidRDefault="000E3F65">
      <w:pPr>
        <w:pStyle w:val="a3"/>
        <w:spacing w:before="6"/>
        <w:rPr>
          <w:sz w:val="42"/>
        </w:rPr>
      </w:pPr>
    </w:p>
    <w:p w:rsidR="000E3F65" w:rsidRDefault="00346A3F">
      <w:pPr>
        <w:pStyle w:val="a3"/>
        <w:spacing w:line="276" w:lineRule="auto"/>
        <w:ind w:left="1494" w:right="1262" w:firstLine="705"/>
        <w:jc w:val="both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67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МДОАУ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 118»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уединения.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принципам:</w:t>
      </w:r>
      <w:r>
        <w:rPr>
          <w:spacing w:val="1"/>
        </w:rPr>
        <w:t xml:space="preserve"> </w:t>
      </w:r>
      <w:r>
        <w:t>содержательно-насыщенная,</w:t>
      </w:r>
      <w:r>
        <w:rPr>
          <w:spacing w:val="1"/>
        </w:rPr>
        <w:t xml:space="preserve"> </w:t>
      </w:r>
      <w:r>
        <w:t>трансформируемая,</w:t>
      </w:r>
      <w:r>
        <w:rPr>
          <w:spacing w:val="38"/>
        </w:rPr>
        <w:t xml:space="preserve"> </w:t>
      </w:r>
      <w:r>
        <w:t>полифункциональная,</w:t>
      </w:r>
      <w:r>
        <w:rPr>
          <w:spacing w:val="39"/>
        </w:rPr>
        <w:t xml:space="preserve"> </w:t>
      </w:r>
      <w:r>
        <w:t>вариативная,</w:t>
      </w:r>
      <w:r>
        <w:rPr>
          <w:spacing w:val="39"/>
        </w:rPr>
        <w:t xml:space="preserve"> </w:t>
      </w:r>
      <w:r>
        <w:t>доступная</w:t>
      </w:r>
      <w:r>
        <w:rPr>
          <w:spacing w:val="-68"/>
        </w:rPr>
        <w:t xml:space="preserve"> </w:t>
      </w:r>
      <w:r>
        <w:t>и безопасная.</w:t>
      </w:r>
    </w:p>
    <w:p w:rsidR="000E3F65" w:rsidRDefault="00346A3F">
      <w:pPr>
        <w:pStyle w:val="a3"/>
        <w:spacing w:line="276" w:lineRule="auto"/>
        <w:ind w:left="1494" w:right="1254" w:firstLine="773"/>
        <w:jc w:val="both"/>
      </w:pPr>
      <w:r>
        <w:t>Пространство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разграниченных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(«центров»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«уголков»),</w:t>
      </w:r>
      <w:r>
        <w:rPr>
          <w:spacing w:val="1"/>
        </w:rPr>
        <w:t xml:space="preserve"> </w:t>
      </w:r>
      <w:r>
        <w:t>оснащенных</w:t>
      </w:r>
      <w:r>
        <w:rPr>
          <w:spacing w:val="1"/>
        </w:rPr>
        <w:t xml:space="preserve"> </w:t>
      </w:r>
      <w:r>
        <w:t>большим количеством развивающих материалов (книги, игрушки,</w:t>
      </w:r>
      <w:r>
        <w:rPr>
          <w:spacing w:val="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для творчества,</w:t>
      </w:r>
      <w:r>
        <w:rPr>
          <w:spacing w:val="1"/>
        </w:rPr>
        <w:t xml:space="preserve"> </w:t>
      </w:r>
      <w:r>
        <w:t>развивающее</w:t>
      </w:r>
      <w:r>
        <w:rPr>
          <w:spacing w:val="4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:rsidR="000E3F65" w:rsidRDefault="00346A3F">
      <w:pPr>
        <w:pStyle w:val="a3"/>
        <w:spacing w:line="278" w:lineRule="auto"/>
        <w:ind w:left="1494" w:right="1271"/>
        <w:jc w:val="both"/>
      </w:pPr>
      <w:r>
        <w:t>Все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детям.</w:t>
      </w:r>
      <w:r>
        <w:rPr>
          <w:spacing w:val="1"/>
        </w:rPr>
        <w:t xml:space="preserve"> </w:t>
      </w:r>
      <w:r>
        <w:t>Подобная</w:t>
      </w:r>
      <w:r>
        <w:rPr>
          <w:spacing w:val="7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52"/>
        </w:rPr>
        <w:t xml:space="preserve"> </w:t>
      </w:r>
      <w:r>
        <w:t>позволяет</w:t>
      </w:r>
      <w:r>
        <w:rPr>
          <w:spacing w:val="45"/>
        </w:rPr>
        <w:t xml:space="preserve"> </w:t>
      </w:r>
      <w:r>
        <w:t>дошкольникам</w:t>
      </w:r>
      <w:r>
        <w:rPr>
          <w:spacing w:val="52"/>
        </w:rPr>
        <w:t xml:space="preserve"> </w:t>
      </w:r>
      <w:r>
        <w:t>выбирать</w:t>
      </w:r>
      <w:r>
        <w:rPr>
          <w:spacing w:val="48"/>
        </w:rPr>
        <w:t xml:space="preserve"> </w:t>
      </w:r>
      <w:r>
        <w:t>интересные</w:t>
      </w:r>
      <w:r>
        <w:rPr>
          <w:spacing w:val="48"/>
        </w:rPr>
        <w:t xml:space="preserve"> </w:t>
      </w:r>
      <w:r>
        <w:t>для</w:t>
      </w:r>
    </w:p>
    <w:p w:rsidR="000E3F65" w:rsidRDefault="000E3F65">
      <w:pPr>
        <w:spacing w:line="278" w:lineRule="auto"/>
        <w:jc w:val="both"/>
        <w:sectPr w:rsidR="000E3F65">
          <w:pgSz w:w="11910" w:h="16840"/>
          <w:pgMar w:top="340" w:right="440" w:bottom="280" w:left="580" w:header="720" w:footer="720" w:gutter="0"/>
          <w:cols w:space="720"/>
        </w:sectPr>
      </w:pPr>
    </w:p>
    <w:p w:rsidR="000E3F65" w:rsidRDefault="00346A3F">
      <w:pPr>
        <w:pStyle w:val="a3"/>
        <w:spacing w:before="61" w:line="276" w:lineRule="auto"/>
        <w:ind w:left="1494" w:right="1260"/>
        <w:jc w:val="both"/>
      </w:pPr>
      <w:r>
        <w:lastRenderedPageBreak/>
        <w:t>себя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чередовать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дает</w:t>
      </w:r>
      <w:r>
        <w:rPr>
          <w:spacing w:val="-6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7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развивающей среде отражены продукты детского творчества как</w:t>
      </w:r>
      <w:r>
        <w:rPr>
          <w:spacing w:val="1"/>
        </w:rPr>
        <w:t xml:space="preserve"> </w:t>
      </w:r>
      <w:r>
        <w:t>продукт</w:t>
      </w:r>
      <w:r>
        <w:rPr>
          <w:spacing w:val="-2"/>
        </w:rPr>
        <w:t xml:space="preserve"> </w:t>
      </w:r>
      <w:r>
        <w:t>детской активности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преобразовании</w:t>
      </w:r>
      <w:r>
        <w:rPr>
          <w:spacing w:val="8"/>
        </w:rPr>
        <w:t xml:space="preserve"> </w:t>
      </w:r>
      <w:r>
        <w:t>среды.</w:t>
      </w:r>
    </w:p>
    <w:p w:rsidR="000E3F65" w:rsidRDefault="00346A3F">
      <w:pPr>
        <w:pStyle w:val="a3"/>
        <w:spacing w:line="276" w:lineRule="auto"/>
        <w:ind w:left="1494" w:right="1264" w:firstLine="705"/>
        <w:jc w:val="both"/>
      </w:pPr>
      <w:r>
        <w:t>В соответствии с направлениями развития детей в групповых</w:t>
      </w:r>
      <w:r>
        <w:rPr>
          <w:spacing w:val="-67"/>
        </w:rPr>
        <w:t xml:space="preserve"> </w:t>
      </w:r>
      <w:r>
        <w:t>помещениях</w:t>
      </w:r>
      <w:r>
        <w:rPr>
          <w:spacing w:val="-5"/>
        </w:rPr>
        <w:t xml:space="preserve"> </w:t>
      </w:r>
      <w:r>
        <w:t>организованы</w:t>
      </w:r>
      <w:r>
        <w:rPr>
          <w:spacing w:val="-1"/>
        </w:rPr>
        <w:t xml:space="preserve"> </w:t>
      </w:r>
      <w:r>
        <w:t>центры детской</w:t>
      </w:r>
      <w:r>
        <w:rPr>
          <w:spacing w:val="-1"/>
        </w:rPr>
        <w:t xml:space="preserve"> </w:t>
      </w:r>
      <w:r>
        <w:t>активности:</w:t>
      </w:r>
    </w:p>
    <w:p w:rsidR="000E3F65" w:rsidRDefault="000E3F65">
      <w:pPr>
        <w:pStyle w:val="a3"/>
        <w:spacing w:before="10"/>
        <w:rPr>
          <w:sz w:val="17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7E7E7E"/>
          <w:left w:val="single" w:sz="8" w:space="0" w:color="7E7E7E"/>
          <w:bottom w:val="single" w:sz="8" w:space="0" w:color="7E7E7E"/>
          <w:right w:val="single" w:sz="8" w:space="0" w:color="7E7E7E"/>
          <w:insideH w:val="single" w:sz="8" w:space="0" w:color="7E7E7E"/>
          <w:insideV w:val="single" w:sz="8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2876"/>
        <w:gridCol w:w="7760"/>
      </w:tblGrid>
      <w:tr w:rsidR="000E3F65">
        <w:trPr>
          <w:trHeight w:val="1357"/>
        </w:trPr>
        <w:tc>
          <w:tcPr>
            <w:tcW w:w="2876" w:type="dxa"/>
          </w:tcPr>
          <w:p w:rsidR="000E3F65" w:rsidRDefault="00346A3F">
            <w:pPr>
              <w:pStyle w:val="TableParagraph"/>
              <w:spacing w:before="122"/>
              <w:ind w:left="177" w:right="147"/>
              <w:jc w:val="center"/>
              <w:rPr>
                <w:b/>
                <w:sz w:val="28"/>
              </w:rPr>
            </w:pPr>
            <w:r>
              <w:rPr>
                <w:b/>
                <w:color w:val="333333"/>
                <w:sz w:val="28"/>
              </w:rPr>
              <w:t>Центры / уголки</w:t>
            </w:r>
            <w:r>
              <w:rPr>
                <w:b/>
                <w:color w:val="333333"/>
                <w:spacing w:val="1"/>
                <w:sz w:val="28"/>
              </w:rPr>
              <w:t xml:space="preserve"> </w:t>
            </w:r>
            <w:r>
              <w:rPr>
                <w:b/>
                <w:color w:val="333333"/>
                <w:spacing w:val="-1"/>
                <w:sz w:val="28"/>
              </w:rPr>
              <w:t xml:space="preserve">детской </w:t>
            </w:r>
            <w:r>
              <w:rPr>
                <w:b/>
                <w:color w:val="333333"/>
                <w:sz w:val="28"/>
              </w:rPr>
              <w:t>активности</w:t>
            </w:r>
            <w:r>
              <w:rPr>
                <w:b/>
                <w:color w:val="333333"/>
                <w:spacing w:val="-67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в</w:t>
            </w:r>
            <w:r>
              <w:rPr>
                <w:b/>
                <w:color w:val="333333"/>
                <w:spacing w:val="-1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группе</w:t>
            </w:r>
          </w:p>
        </w:tc>
        <w:tc>
          <w:tcPr>
            <w:tcW w:w="7760" w:type="dxa"/>
          </w:tcPr>
          <w:p w:rsidR="000E3F65" w:rsidRDefault="00346A3F">
            <w:pPr>
              <w:pStyle w:val="TableParagraph"/>
              <w:spacing w:before="122"/>
              <w:ind w:left="3103" w:right="3096"/>
              <w:jc w:val="center"/>
              <w:rPr>
                <w:b/>
                <w:sz w:val="28"/>
              </w:rPr>
            </w:pPr>
            <w:r>
              <w:rPr>
                <w:b/>
                <w:color w:val="333333"/>
                <w:sz w:val="28"/>
              </w:rPr>
              <w:t>Назначение</w:t>
            </w:r>
          </w:p>
        </w:tc>
      </w:tr>
      <w:tr w:rsidR="000E3F65">
        <w:trPr>
          <w:trHeight w:val="714"/>
        </w:trPr>
        <w:tc>
          <w:tcPr>
            <w:tcW w:w="10636" w:type="dxa"/>
            <w:gridSpan w:val="2"/>
          </w:tcPr>
          <w:p w:rsidR="000E3F65" w:rsidRDefault="00346A3F">
            <w:pPr>
              <w:pStyle w:val="TableParagraph"/>
              <w:spacing w:before="117"/>
              <w:ind w:left="2779" w:right="2762"/>
              <w:jc w:val="center"/>
              <w:rPr>
                <w:b/>
                <w:sz w:val="28"/>
              </w:rPr>
            </w:pPr>
            <w:r>
              <w:rPr>
                <w:b/>
                <w:color w:val="333333"/>
                <w:sz w:val="28"/>
              </w:rPr>
              <w:t>Социально-коммуникативное</w:t>
            </w:r>
            <w:r>
              <w:rPr>
                <w:b/>
                <w:color w:val="333333"/>
                <w:spacing w:val="-7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развитие</w:t>
            </w:r>
          </w:p>
        </w:tc>
      </w:tr>
      <w:tr w:rsidR="000E3F65">
        <w:trPr>
          <w:trHeight w:val="1353"/>
        </w:trPr>
        <w:tc>
          <w:tcPr>
            <w:tcW w:w="2876" w:type="dxa"/>
          </w:tcPr>
          <w:p w:rsidR="000E3F65" w:rsidRDefault="00346A3F">
            <w:pPr>
              <w:pStyle w:val="TableParagraph"/>
              <w:ind w:left="124" w:right="1342"/>
              <w:rPr>
                <w:sz w:val="28"/>
              </w:rPr>
            </w:pPr>
            <w:r>
              <w:rPr>
                <w:color w:val="333333"/>
                <w:sz w:val="28"/>
              </w:rPr>
              <w:t>Центр</w:t>
            </w:r>
            <w:r>
              <w:rPr>
                <w:color w:val="333333"/>
                <w:spacing w:val="-1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«Мы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дежурим»</w:t>
            </w:r>
          </w:p>
        </w:tc>
        <w:tc>
          <w:tcPr>
            <w:tcW w:w="7760" w:type="dxa"/>
          </w:tcPr>
          <w:p w:rsidR="000E3F65" w:rsidRDefault="00346A3F">
            <w:pPr>
              <w:pStyle w:val="TableParagraph"/>
              <w:rPr>
                <w:sz w:val="28"/>
              </w:rPr>
            </w:pPr>
            <w:r>
              <w:rPr>
                <w:color w:val="333333"/>
                <w:sz w:val="28"/>
              </w:rPr>
              <w:t>Создание условий в группе для воспитания у детей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положительного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отношения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к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труду.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Создание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условий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для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развития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трудовых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навыков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в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процессе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дежурства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детей</w:t>
            </w:r>
          </w:p>
        </w:tc>
      </w:tr>
      <w:tr w:rsidR="000E3F65">
        <w:trPr>
          <w:trHeight w:val="2001"/>
        </w:trPr>
        <w:tc>
          <w:tcPr>
            <w:tcW w:w="2876" w:type="dxa"/>
          </w:tcPr>
          <w:p w:rsidR="000E3F65" w:rsidRDefault="00346A3F">
            <w:pPr>
              <w:pStyle w:val="TableParagraph"/>
              <w:ind w:left="124" w:right="383"/>
              <w:rPr>
                <w:sz w:val="28"/>
              </w:rPr>
            </w:pPr>
            <w:r>
              <w:rPr>
                <w:color w:val="333333"/>
                <w:sz w:val="28"/>
              </w:rPr>
              <w:t>Центр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психологической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pacing w:val="-1"/>
                <w:sz w:val="28"/>
              </w:rPr>
              <w:t xml:space="preserve">разгрузки </w:t>
            </w:r>
            <w:r>
              <w:rPr>
                <w:color w:val="333333"/>
                <w:sz w:val="28"/>
              </w:rPr>
              <w:t>(«Уголок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уединения»)</w:t>
            </w:r>
          </w:p>
        </w:tc>
        <w:tc>
          <w:tcPr>
            <w:tcW w:w="7760" w:type="dxa"/>
          </w:tcPr>
          <w:p w:rsidR="000E3F65" w:rsidRDefault="00346A3F">
            <w:pPr>
              <w:pStyle w:val="TableParagraph"/>
              <w:rPr>
                <w:sz w:val="28"/>
              </w:rPr>
            </w:pPr>
            <w:r>
              <w:rPr>
                <w:color w:val="333333"/>
                <w:sz w:val="28"/>
              </w:rPr>
              <w:t>Обеспечение возможности уединения ребенка, возможности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расслабиться,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устранить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беспокойство,</w:t>
            </w:r>
            <w:r>
              <w:rPr>
                <w:color w:val="333333"/>
                <w:spacing w:val="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возбуждение,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скованность,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снять</w:t>
            </w:r>
            <w:r>
              <w:rPr>
                <w:color w:val="333333"/>
                <w:spacing w:val="-10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эмоциональное</w:t>
            </w:r>
            <w:r>
              <w:rPr>
                <w:color w:val="333333"/>
                <w:spacing w:val="-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и</w:t>
            </w:r>
            <w:r>
              <w:rPr>
                <w:color w:val="333333"/>
                <w:spacing w:val="-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физическое</w:t>
            </w:r>
            <w:r>
              <w:rPr>
                <w:color w:val="333333"/>
                <w:spacing w:val="-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напряжение,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восстановить силы, увеличить запас энергии, почувствовать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себя</w:t>
            </w:r>
            <w:r>
              <w:rPr>
                <w:color w:val="333333"/>
                <w:spacing w:val="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защищенным</w:t>
            </w:r>
          </w:p>
        </w:tc>
      </w:tr>
      <w:tr w:rsidR="000E3F65">
        <w:trPr>
          <w:trHeight w:val="2001"/>
        </w:trPr>
        <w:tc>
          <w:tcPr>
            <w:tcW w:w="2876" w:type="dxa"/>
          </w:tcPr>
          <w:p w:rsidR="000E3F65" w:rsidRDefault="00346A3F">
            <w:pPr>
              <w:pStyle w:val="TableParagraph"/>
              <w:spacing w:before="113"/>
              <w:ind w:left="124" w:right="383"/>
              <w:rPr>
                <w:sz w:val="28"/>
              </w:rPr>
            </w:pPr>
            <w:r>
              <w:rPr>
                <w:color w:val="333333"/>
                <w:sz w:val="28"/>
              </w:rPr>
              <w:t>Центр</w:t>
            </w:r>
            <w:r>
              <w:rPr>
                <w:color w:val="333333"/>
                <w:spacing w:val="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«Моя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w w:val="95"/>
                <w:sz w:val="28"/>
              </w:rPr>
              <w:t>безопасность»</w:t>
            </w:r>
          </w:p>
        </w:tc>
        <w:tc>
          <w:tcPr>
            <w:tcW w:w="7760" w:type="dxa"/>
          </w:tcPr>
          <w:p w:rsidR="000E3F65" w:rsidRDefault="00346A3F">
            <w:pPr>
              <w:pStyle w:val="TableParagraph"/>
              <w:spacing w:before="113"/>
              <w:rPr>
                <w:sz w:val="28"/>
              </w:rPr>
            </w:pPr>
            <w:r>
              <w:rPr>
                <w:color w:val="333333"/>
                <w:sz w:val="28"/>
              </w:rPr>
              <w:t>Знакомство с правилами безопасного поведения на дороге,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дома,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в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природе;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формирование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предпосылок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к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осознанному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соблюдению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детьми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правил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безопасного</w:t>
            </w:r>
            <w:r>
              <w:rPr>
                <w:color w:val="333333"/>
                <w:spacing w:val="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поведения.</w:t>
            </w:r>
          </w:p>
          <w:p w:rsidR="000E3F65" w:rsidRDefault="00346A3F">
            <w:pPr>
              <w:pStyle w:val="TableParagraph"/>
              <w:spacing w:before="0"/>
              <w:rPr>
                <w:sz w:val="28"/>
              </w:rPr>
            </w:pPr>
            <w:r>
              <w:rPr>
                <w:color w:val="333333"/>
                <w:sz w:val="28"/>
              </w:rPr>
              <w:t>Расширение</w:t>
            </w:r>
            <w:r>
              <w:rPr>
                <w:color w:val="333333"/>
                <w:spacing w:val="-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познавательного</w:t>
            </w:r>
            <w:r>
              <w:rPr>
                <w:color w:val="333333"/>
                <w:spacing w:val="-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опыта,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его</w:t>
            </w:r>
            <w:r>
              <w:rPr>
                <w:color w:val="333333"/>
                <w:spacing w:val="-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использование</w:t>
            </w:r>
            <w:r>
              <w:rPr>
                <w:color w:val="333333"/>
                <w:spacing w:val="-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в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повседневной деятельности</w:t>
            </w:r>
          </w:p>
        </w:tc>
      </w:tr>
      <w:tr w:rsidR="000E3F65">
        <w:trPr>
          <w:trHeight w:val="2149"/>
        </w:trPr>
        <w:tc>
          <w:tcPr>
            <w:tcW w:w="2876" w:type="dxa"/>
          </w:tcPr>
          <w:p w:rsidR="000E3F65" w:rsidRDefault="00346A3F">
            <w:pPr>
              <w:pStyle w:val="TableParagraph"/>
              <w:ind w:left="124" w:right="1219"/>
              <w:rPr>
                <w:sz w:val="28"/>
              </w:rPr>
            </w:pPr>
            <w:r>
              <w:rPr>
                <w:color w:val="333333"/>
                <w:sz w:val="28"/>
              </w:rPr>
              <w:t>Центр для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pacing w:val="-1"/>
                <w:sz w:val="28"/>
              </w:rPr>
              <w:t>организации</w:t>
            </w:r>
          </w:p>
          <w:p w:rsidR="000E3F65" w:rsidRDefault="00346A3F">
            <w:pPr>
              <w:pStyle w:val="TableParagraph"/>
              <w:spacing w:before="0"/>
              <w:ind w:left="124" w:right="383"/>
              <w:rPr>
                <w:sz w:val="28"/>
              </w:rPr>
            </w:pPr>
            <w:r>
              <w:rPr>
                <w:color w:val="333333"/>
                <w:w w:val="95"/>
                <w:sz w:val="28"/>
              </w:rPr>
              <w:t>сюжетно-ролевых</w:t>
            </w:r>
            <w:r>
              <w:rPr>
                <w:color w:val="333333"/>
                <w:spacing w:val="1"/>
                <w:w w:val="9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игр</w:t>
            </w:r>
          </w:p>
        </w:tc>
        <w:tc>
          <w:tcPr>
            <w:tcW w:w="7760" w:type="dxa"/>
          </w:tcPr>
          <w:p w:rsidR="000E3F65" w:rsidRDefault="00346A3F">
            <w:pPr>
              <w:pStyle w:val="TableParagraph"/>
              <w:rPr>
                <w:sz w:val="28"/>
              </w:rPr>
            </w:pPr>
            <w:r>
              <w:rPr>
                <w:color w:val="333333"/>
                <w:sz w:val="28"/>
              </w:rPr>
              <w:t>Обогащение</w:t>
            </w:r>
            <w:r>
              <w:rPr>
                <w:color w:val="333333"/>
                <w:spacing w:val="-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жизненного</w:t>
            </w:r>
            <w:r>
              <w:rPr>
                <w:color w:val="333333"/>
                <w:spacing w:val="-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опыта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детей,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налаживание</w:t>
            </w:r>
            <w:r>
              <w:rPr>
                <w:color w:val="333333"/>
                <w:spacing w:val="-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контактов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и формирование партнерских отношений со взрослым и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сверстниками.</w:t>
            </w:r>
          </w:p>
          <w:p w:rsidR="000E3F65" w:rsidRDefault="00346A3F">
            <w:pPr>
              <w:pStyle w:val="TableParagraph"/>
              <w:spacing w:before="148" w:line="242" w:lineRule="auto"/>
              <w:rPr>
                <w:sz w:val="28"/>
              </w:rPr>
            </w:pPr>
            <w:r>
              <w:rPr>
                <w:color w:val="333333"/>
                <w:sz w:val="28"/>
              </w:rPr>
              <w:t>Реализация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ребенком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полученных</w:t>
            </w:r>
            <w:r>
              <w:rPr>
                <w:color w:val="333333"/>
                <w:spacing w:val="-9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и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имеющихся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знаний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об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окружающем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мире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в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игре.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Накопление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жизненного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опыта.</w:t>
            </w:r>
          </w:p>
        </w:tc>
      </w:tr>
      <w:tr w:rsidR="000E3F65">
        <w:trPr>
          <w:trHeight w:val="709"/>
        </w:trPr>
        <w:tc>
          <w:tcPr>
            <w:tcW w:w="10636" w:type="dxa"/>
            <w:gridSpan w:val="2"/>
          </w:tcPr>
          <w:p w:rsidR="000E3F65" w:rsidRDefault="00346A3F">
            <w:pPr>
              <w:pStyle w:val="TableParagraph"/>
              <w:spacing w:before="117"/>
              <w:ind w:left="2779" w:right="2761"/>
              <w:jc w:val="center"/>
              <w:rPr>
                <w:b/>
                <w:sz w:val="28"/>
              </w:rPr>
            </w:pPr>
            <w:r>
              <w:rPr>
                <w:b/>
                <w:color w:val="333333"/>
                <w:sz w:val="28"/>
              </w:rPr>
              <w:t>Познавательное</w:t>
            </w:r>
            <w:r>
              <w:rPr>
                <w:b/>
                <w:color w:val="333333"/>
                <w:spacing w:val="-8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развитие</w:t>
            </w:r>
          </w:p>
        </w:tc>
      </w:tr>
      <w:tr w:rsidR="000E3F65">
        <w:trPr>
          <w:trHeight w:val="2001"/>
        </w:trPr>
        <w:tc>
          <w:tcPr>
            <w:tcW w:w="2876" w:type="dxa"/>
          </w:tcPr>
          <w:p w:rsidR="000E3F65" w:rsidRDefault="00346A3F">
            <w:pPr>
              <w:pStyle w:val="TableParagraph"/>
              <w:spacing w:before="118"/>
              <w:ind w:left="124" w:right="0"/>
              <w:rPr>
                <w:sz w:val="28"/>
              </w:rPr>
            </w:pPr>
            <w:r>
              <w:rPr>
                <w:color w:val="333333"/>
                <w:sz w:val="28"/>
              </w:rPr>
              <w:t>Центр</w:t>
            </w:r>
            <w:r>
              <w:rPr>
                <w:color w:val="333333"/>
                <w:spacing w:val="-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природы</w:t>
            </w:r>
          </w:p>
        </w:tc>
        <w:tc>
          <w:tcPr>
            <w:tcW w:w="7760" w:type="dxa"/>
          </w:tcPr>
          <w:p w:rsidR="000E3F65" w:rsidRDefault="00346A3F">
            <w:pPr>
              <w:pStyle w:val="TableParagraph"/>
              <w:spacing w:before="118"/>
              <w:rPr>
                <w:sz w:val="28"/>
              </w:rPr>
            </w:pPr>
            <w:r>
              <w:rPr>
                <w:color w:val="333333"/>
                <w:sz w:val="28"/>
              </w:rPr>
              <w:t>Обогащение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представлений</w:t>
            </w:r>
            <w:r>
              <w:rPr>
                <w:color w:val="333333"/>
                <w:spacing w:val="-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детей</w:t>
            </w:r>
            <w:r>
              <w:rPr>
                <w:color w:val="333333"/>
                <w:spacing w:val="-9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о</w:t>
            </w:r>
            <w:r>
              <w:rPr>
                <w:color w:val="333333"/>
                <w:spacing w:val="-9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многообразии</w:t>
            </w:r>
            <w:r>
              <w:rPr>
                <w:color w:val="333333"/>
                <w:spacing w:val="-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природного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мира, воспитание любви и бережного отношения к природе,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формирование начал экологической культуры, развитие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эмоциональной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сферы,</w:t>
            </w:r>
            <w:r>
              <w:rPr>
                <w:color w:val="333333"/>
                <w:spacing w:val="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приобретение навыков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ухода за</w:t>
            </w:r>
          </w:p>
          <w:p w:rsidR="000E3F65" w:rsidRDefault="00346A3F">
            <w:pPr>
              <w:pStyle w:val="TableParagraph"/>
              <w:spacing w:before="0" w:line="320" w:lineRule="exact"/>
              <w:ind w:right="0"/>
              <w:rPr>
                <w:sz w:val="28"/>
              </w:rPr>
            </w:pPr>
            <w:r>
              <w:rPr>
                <w:color w:val="333333"/>
                <w:sz w:val="28"/>
              </w:rPr>
              <w:t>живыми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организмами</w:t>
            </w:r>
          </w:p>
        </w:tc>
      </w:tr>
    </w:tbl>
    <w:p w:rsidR="000E3F65" w:rsidRDefault="000E3F65">
      <w:pPr>
        <w:spacing w:line="320" w:lineRule="exact"/>
        <w:rPr>
          <w:sz w:val="28"/>
        </w:rPr>
        <w:sectPr w:rsidR="000E3F65">
          <w:pgSz w:w="11910" w:h="16840"/>
          <w:pgMar w:top="340" w:right="44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7E7E7E"/>
          <w:left w:val="single" w:sz="8" w:space="0" w:color="7E7E7E"/>
          <w:bottom w:val="single" w:sz="8" w:space="0" w:color="7E7E7E"/>
          <w:right w:val="single" w:sz="8" w:space="0" w:color="7E7E7E"/>
          <w:insideH w:val="single" w:sz="8" w:space="0" w:color="7E7E7E"/>
          <w:insideV w:val="single" w:sz="8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2876"/>
        <w:gridCol w:w="7760"/>
      </w:tblGrid>
      <w:tr w:rsidR="000E3F65">
        <w:trPr>
          <w:trHeight w:val="2323"/>
        </w:trPr>
        <w:tc>
          <w:tcPr>
            <w:tcW w:w="2876" w:type="dxa"/>
          </w:tcPr>
          <w:p w:rsidR="000E3F65" w:rsidRDefault="00346A3F">
            <w:pPr>
              <w:pStyle w:val="TableParagraph"/>
              <w:spacing w:before="113"/>
              <w:ind w:left="124" w:right="98"/>
              <w:rPr>
                <w:sz w:val="28"/>
              </w:rPr>
            </w:pPr>
            <w:r>
              <w:rPr>
                <w:color w:val="333333"/>
                <w:sz w:val="28"/>
              </w:rPr>
              <w:lastRenderedPageBreak/>
              <w:t>Центр детского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pacing w:val="-1"/>
                <w:sz w:val="28"/>
              </w:rPr>
              <w:t>экспериментирования</w:t>
            </w:r>
          </w:p>
        </w:tc>
        <w:tc>
          <w:tcPr>
            <w:tcW w:w="7760" w:type="dxa"/>
          </w:tcPr>
          <w:p w:rsidR="000E3F65" w:rsidRDefault="00346A3F">
            <w:pPr>
              <w:pStyle w:val="TableParagraph"/>
              <w:spacing w:before="113"/>
              <w:rPr>
                <w:sz w:val="28"/>
              </w:rPr>
            </w:pPr>
            <w:r>
              <w:rPr>
                <w:color w:val="333333"/>
                <w:sz w:val="28"/>
              </w:rPr>
              <w:t>Расширение познавательного опыта детей, развитие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первичных естественнонаучных представлений; развитие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мыслительных операций (анализ, сравнение, обобщение,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классификация);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формирование</w:t>
            </w:r>
            <w:r>
              <w:rPr>
                <w:color w:val="333333"/>
                <w:spacing w:val="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умений</w:t>
            </w:r>
            <w:r>
              <w:rPr>
                <w:color w:val="333333"/>
                <w:spacing w:val="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комплексно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обследовать</w:t>
            </w:r>
            <w:r>
              <w:rPr>
                <w:color w:val="333333"/>
                <w:spacing w:val="-10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предмет,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овладение</w:t>
            </w:r>
            <w:r>
              <w:rPr>
                <w:color w:val="333333"/>
                <w:spacing w:val="-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средствами</w:t>
            </w:r>
            <w:r>
              <w:rPr>
                <w:color w:val="333333"/>
                <w:spacing w:val="-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познавательной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деятельности,</w:t>
            </w:r>
            <w:r>
              <w:rPr>
                <w:color w:val="333333"/>
                <w:spacing w:val="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способам</w:t>
            </w:r>
            <w:r>
              <w:rPr>
                <w:color w:val="333333"/>
                <w:spacing w:val="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действий</w:t>
            </w:r>
          </w:p>
        </w:tc>
      </w:tr>
      <w:tr w:rsidR="000E3F65">
        <w:trPr>
          <w:trHeight w:val="1353"/>
        </w:trPr>
        <w:tc>
          <w:tcPr>
            <w:tcW w:w="2876" w:type="dxa"/>
          </w:tcPr>
          <w:p w:rsidR="000E3F65" w:rsidRDefault="00346A3F">
            <w:pPr>
              <w:pStyle w:val="TableParagraph"/>
              <w:ind w:left="124" w:right="131"/>
              <w:rPr>
                <w:sz w:val="28"/>
              </w:rPr>
            </w:pPr>
            <w:r>
              <w:rPr>
                <w:color w:val="333333"/>
                <w:sz w:val="28"/>
              </w:rPr>
              <w:t>Центр</w:t>
            </w:r>
            <w:r>
              <w:rPr>
                <w:color w:val="333333"/>
                <w:spacing w:val="-1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занимательной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математики</w:t>
            </w:r>
          </w:p>
        </w:tc>
        <w:tc>
          <w:tcPr>
            <w:tcW w:w="7760" w:type="dxa"/>
          </w:tcPr>
          <w:p w:rsidR="000E3F65" w:rsidRDefault="00346A3F">
            <w:pPr>
              <w:pStyle w:val="TableParagraph"/>
              <w:ind w:right="140"/>
              <w:rPr>
                <w:sz w:val="28"/>
              </w:rPr>
            </w:pPr>
            <w:r>
              <w:rPr>
                <w:color w:val="333333"/>
                <w:sz w:val="28"/>
              </w:rPr>
              <w:t>Формирование</w:t>
            </w:r>
            <w:r>
              <w:rPr>
                <w:color w:val="333333"/>
                <w:spacing w:val="-1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элементарных</w:t>
            </w:r>
            <w:r>
              <w:rPr>
                <w:color w:val="333333"/>
                <w:spacing w:val="-1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математических</w:t>
            </w:r>
            <w:r>
              <w:rPr>
                <w:color w:val="333333"/>
                <w:spacing w:val="-1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представлений,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развитие логического мышления, памяти, смекалки, интереса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к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действиям с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числами, геометрическими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фигурами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и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т.д.</w:t>
            </w:r>
          </w:p>
        </w:tc>
      </w:tr>
      <w:tr w:rsidR="000E3F65">
        <w:trPr>
          <w:trHeight w:val="2323"/>
        </w:trPr>
        <w:tc>
          <w:tcPr>
            <w:tcW w:w="2876" w:type="dxa"/>
          </w:tcPr>
          <w:p w:rsidR="000E3F65" w:rsidRDefault="00346A3F">
            <w:pPr>
              <w:pStyle w:val="TableParagraph"/>
              <w:spacing w:line="242" w:lineRule="auto"/>
              <w:ind w:left="124" w:right="383"/>
              <w:rPr>
                <w:sz w:val="28"/>
              </w:rPr>
            </w:pPr>
            <w:r>
              <w:rPr>
                <w:color w:val="333333"/>
                <w:sz w:val="28"/>
              </w:rPr>
              <w:t>Центр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w w:val="95"/>
                <w:sz w:val="28"/>
              </w:rPr>
              <w:t>патриотического</w:t>
            </w:r>
            <w:r>
              <w:rPr>
                <w:color w:val="333333"/>
                <w:spacing w:val="1"/>
                <w:w w:val="9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воспитания</w:t>
            </w:r>
          </w:p>
        </w:tc>
        <w:tc>
          <w:tcPr>
            <w:tcW w:w="7760" w:type="dxa"/>
          </w:tcPr>
          <w:p w:rsidR="000E3F65" w:rsidRDefault="00346A3F">
            <w:pPr>
              <w:pStyle w:val="TableParagraph"/>
              <w:ind w:right="0"/>
              <w:rPr>
                <w:sz w:val="28"/>
              </w:rPr>
            </w:pPr>
            <w:r>
              <w:rPr>
                <w:color w:val="333333"/>
                <w:sz w:val="28"/>
              </w:rPr>
              <w:t>Формировать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у</w:t>
            </w:r>
            <w:r>
              <w:rPr>
                <w:color w:val="333333"/>
                <w:spacing w:val="-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детей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представление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о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их</w:t>
            </w:r>
            <w:r>
              <w:rPr>
                <w:color w:val="333333"/>
                <w:spacing w:val="-10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ближайшем</w:t>
            </w:r>
          </w:p>
          <w:p w:rsidR="000E3F65" w:rsidRDefault="00346A3F">
            <w:pPr>
              <w:pStyle w:val="TableParagraph"/>
              <w:spacing w:before="5"/>
              <w:rPr>
                <w:sz w:val="28"/>
              </w:rPr>
            </w:pPr>
            <w:r>
              <w:rPr>
                <w:color w:val="333333"/>
                <w:sz w:val="28"/>
              </w:rPr>
              <w:t>окружении,</w:t>
            </w:r>
            <w:r>
              <w:rPr>
                <w:color w:val="333333"/>
                <w:spacing w:val="-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семье;</w:t>
            </w:r>
            <w:r>
              <w:rPr>
                <w:color w:val="333333"/>
                <w:spacing w:val="-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формирования</w:t>
            </w:r>
            <w:r>
              <w:rPr>
                <w:color w:val="333333"/>
                <w:spacing w:val="-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патриотизма,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как</w:t>
            </w:r>
            <w:r>
              <w:rPr>
                <w:color w:val="333333"/>
                <w:spacing w:val="-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качества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проявляющегося в любви к своей Родине, расширение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краеведческих представлений детей, накопление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познавательного опыта, воспитание уважения и интереса к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культурным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ценностям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и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традициям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русского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народа</w:t>
            </w:r>
          </w:p>
        </w:tc>
      </w:tr>
      <w:tr w:rsidR="000E3F65">
        <w:trPr>
          <w:trHeight w:val="714"/>
        </w:trPr>
        <w:tc>
          <w:tcPr>
            <w:tcW w:w="10636" w:type="dxa"/>
            <w:gridSpan w:val="2"/>
          </w:tcPr>
          <w:p w:rsidR="000E3F65" w:rsidRDefault="00346A3F">
            <w:pPr>
              <w:pStyle w:val="TableParagraph"/>
              <w:spacing w:before="117"/>
              <w:ind w:left="2776" w:right="2762"/>
              <w:jc w:val="center"/>
              <w:rPr>
                <w:b/>
                <w:sz w:val="28"/>
              </w:rPr>
            </w:pPr>
            <w:r>
              <w:rPr>
                <w:b/>
                <w:color w:val="333333"/>
                <w:sz w:val="28"/>
              </w:rPr>
              <w:t>Речевое</w:t>
            </w:r>
            <w:r>
              <w:rPr>
                <w:b/>
                <w:color w:val="333333"/>
                <w:spacing w:val="-5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развитие</w:t>
            </w:r>
          </w:p>
        </w:tc>
      </w:tr>
      <w:tr w:rsidR="000E3F65">
        <w:trPr>
          <w:trHeight w:val="2323"/>
        </w:trPr>
        <w:tc>
          <w:tcPr>
            <w:tcW w:w="2876" w:type="dxa"/>
          </w:tcPr>
          <w:p w:rsidR="000E3F65" w:rsidRDefault="00346A3F">
            <w:pPr>
              <w:pStyle w:val="TableParagraph"/>
              <w:spacing w:before="113"/>
              <w:ind w:left="124" w:right="0"/>
              <w:rPr>
                <w:sz w:val="28"/>
              </w:rPr>
            </w:pPr>
            <w:r>
              <w:rPr>
                <w:color w:val="333333"/>
                <w:sz w:val="28"/>
              </w:rPr>
              <w:t>Центр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детской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книги</w:t>
            </w:r>
          </w:p>
        </w:tc>
        <w:tc>
          <w:tcPr>
            <w:tcW w:w="7760" w:type="dxa"/>
          </w:tcPr>
          <w:p w:rsidR="000E3F65" w:rsidRDefault="00346A3F">
            <w:pPr>
              <w:pStyle w:val="TableParagraph"/>
              <w:spacing w:before="113"/>
              <w:ind w:right="140"/>
              <w:rPr>
                <w:sz w:val="28"/>
              </w:rPr>
            </w:pPr>
            <w:r>
              <w:rPr>
                <w:color w:val="333333"/>
                <w:sz w:val="28"/>
              </w:rPr>
              <w:t>Развитие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познавательных</w:t>
            </w:r>
            <w:r>
              <w:rPr>
                <w:color w:val="333333"/>
                <w:spacing w:val="-10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и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творческих</w:t>
            </w:r>
            <w:r>
              <w:rPr>
                <w:color w:val="333333"/>
                <w:spacing w:val="-9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способностей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детей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средствами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детской</w:t>
            </w:r>
            <w:r>
              <w:rPr>
                <w:color w:val="333333"/>
                <w:spacing w:val="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художественной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литературы;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формирование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навыка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слушания,</w:t>
            </w:r>
            <w:r>
              <w:rPr>
                <w:color w:val="333333"/>
                <w:spacing w:val="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умения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обращаться с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книгой; формирование и расширение представлений об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окружающем мире. Формирование умения самостоятельно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работать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с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книгой,</w:t>
            </w:r>
            <w:r>
              <w:rPr>
                <w:color w:val="333333"/>
                <w:spacing w:val="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«добывать»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нужную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информацию</w:t>
            </w:r>
          </w:p>
        </w:tc>
      </w:tr>
      <w:tr w:rsidR="000E3F65">
        <w:trPr>
          <w:trHeight w:val="1353"/>
        </w:trPr>
        <w:tc>
          <w:tcPr>
            <w:tcW w:w="2876" w:type="dxa"/>
          </w:tcPr>
          <w:p w:rsidR="000E3F65" w:rsidRDefault="00346A3F">
            <w:pPr>
              <w:pStyle w:val="TableParagraph"/>
              <w:ind w:left="124" w:right="863"/>
              <w:rPr>
                <w:sz w:val="28"/>
              </w:rPr>
            </w:pPr>
            <w:r>
              <w:rPr>
                <w:color w:val="333333"/>
                <w:sz w:val="28"/>
              </w:rPr>
              <w:t>Центр</w:t>
            </w:r>
            <w:r>
              <w:rPr>
                <w:color w:val="333333"/>
                <w:spacing w:val="-1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речевого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развития</w:t>
            </w:r>
          </w:p>
        </w:tc>
        <w:tc>
          <w:tcPr>
            <w:tcW w:w="7760" w:type="dxa"/>
          </w:tcPr>
          <w:p w:rsidR="000E3F65" w:rsidRDefault="00346A3F">
            <w:pPr>
              <w:pStyle w:val="TableParagraph"/>
              <w:rPr>
                <w:sz w:val="28"/>
              </w:rPr>
            </w:pPr>
            <w:r>
              <w:rPr>
                <w:color w:val="333333"/>
                <w:sz w:val="28"/>
              </w:rPr>
              <w:t>Развитие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речи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детей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дошкольного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возраста,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развития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слуха,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слухового внимания и слуховой памяти, игры на развитие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мелкой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моторики,</w:t>
            </w:r>
            <w:r>
              <w:rPr>
                <w:color w:val="333333"/>
                <w:spacing w:val="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артикуляции и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дикции</w:t>
            </w:r>
          </w:p>
        </w:tc>
      </w:tr>
      <w:tr w:rsidR="000E3F65">
        <w:trPr>
          <w:trHeight w:val="1679"/>
        </w:trPr>
        <w:tc>
          <w:tcPr>
            <w:tcW w:w="2876" w:type="dxa"/>
          </w:tcPr>
          <w:p w:rsidR="000E3F65" w:rsidRDefault="00346A3F">
            <w:pPr>
              <w:pStyle w:val="TableParagraph"/>
              <w:ind w:left="124" w:right="0"/>
              <w:rPr>
                <w:sz w:val="28"/>
              </w:rPr>
            </w:pPr>
            <w:r>
              <w:rPr>
                <w:color w:val="333333"/>
                <w:sz w:val="28"/>
              </w:rPr>
              <w:t>Центр</w:t>
            </w:r>
            <w:r>
              <w:rPr>
                <w:color w:val="333333"/>
                <w:spacing w:val="-9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театрализации</w:t>
            </w:r>
          </w:p>
        </w:tc>
        <w:tc>
          <w:tcPr>
            <w:tcW w:w="7760" w:type="dxa"/>
          </w:tcPr>
          <w:p w:rsidR="000E3F65" w:rsidRDefault="00346A3F">
            <w:pPr>
              <w:pStyle w:val="TableParagraph"/>
              <w:ind w:right="156"/>
              <w:rPr>
                <w:sz w:val="28"/>
              </w:rPr>
            </w:pPr>
            <w:r>
              <w:rPr>
                <w:color w:val="333333"/>
                <w:sz w:val="28"/>
              </w:rPr>
              <w:t>Формирование</w:t>
            </w:r>
            <w:r>
              <w:rPr>
                <w:color w:val="333333"/>
                <w:spacing w:val="-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интереса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к</w:t>
            </w:r>
            <w:r>
              <w:rPr>
                <w:color w:val="333333"/>
                <w:spacing w:val="-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миру</w:t>
            </w:r>
            <w:r>
              <w:rPr>
                <w:color w:val="333333"/>
                <w:spacing w:val="-1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театра,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театрализованным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играм, обогащение игрового опыта детей, развитие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творческих способностей, воображения, эмоциональной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сферы.</w:t>
            </w:r>
          </w:p>
        </w:tc>
      </w:tr>
      <w:tr w:rsidR="000E3F65">
        <w:trPr>
          <w:trHeight w:val="709"/>
        </w:trPr>
        <w:tc>
          <w:tcPr>
            <w:tcW w:w="10636" w:type="dxa"/>
            <w:gridSpan w:val="2"/>
          </w:tcPr>
          <w:p w:rsidR="000E3F65" w:rsidRDefault="00346A3F">
            <w:pPr>
              <w:pStyle w:val="TableParagraph"/>
              <w:spacing w:before="117"/>
              <w:ind w:left="2775" w:right="2762"/>
              <w:jc w:val="center"/>
              <w:rPr>
                <w:b/>
                <w:sz w:val="28"/>
              </w:rPr>
            </w:pPr>
            <w:r>
              <w:rPr>
                <w:b/>
                <w:color w:val="333333"/>
                <w:sz w:val="28"/>
              </w:rPr>
              <w:t>Художественно-эстетическое</w:t>
            </w:r>
            <w:r>
              <w:rPr>
                <w:b/>
                <w:color w:val="333333"/>
                <w:spacing w:val="-10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развитие</w:t>
            </w:r>
          </w:p>
        </w:tc>
      </w:tr>
      <w:tr w:rsidR="000E3F65">
        <w:trPr>
          <w:trHeight w:val="1358"/>
        </w:trPr>
        <w:tc>
          <w:tcPr>
            <w:tcW w:w="2876" w:type="dxa"/>
          </w:tcPr>
          <w:p w:rsidR="000E3F65" w:rsidRDefault="00346A3F">
            <w:pPr>
              <w:pStyle w:val="TableParagraph"/>
              <w:spacing w:before="117"/>
              <w:ind w:left="124" w:right="228"/>
              <w:rPr>
                <w:sz w:val="28"/>
              </w:rPr>
            </w:pPr>
            <w:r>
              <w:rPr>
                <w:color w:val="333333"/>
                <w:sz w:val="28"/>
              </w:rPr>
              <w:t>Центр</w:t>
            </w:r>
            <w:r>
              <w:rPr>
                <w:color w:val="333333"/>
                <w:spacing w:val="-1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музыкального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развития</w:t>
            </w:r>
          </w:p>
        </w:tc>
        <w:tc>
          <w:tcPr>
            <w:tcW w:w="7760" w:type="dxa"/>
          </w:tcPr>
          <w:p w:rsidR="000E3F65" w:rsidRDefault="00346A3F">
            <w:pPr>
              <w:pStyle w:val="TableParagraph"/>
              <w:spacing w:before="117"/>
              <w:rPr>
                <w:sz w:val="28"/>
              </w:rPr>
            </w:pPr>
            <w:r>
              <w:rPr>
                <w:color w:val="333333"/>
                <w:sz w:val="28"/>
              </w:rPr>
              <w:t>Формирование интереса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к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музыке,</w:t>
            </w:r>
            <w:r>
              <w:rPr>
                <w:color w:val="333333"/>
                <w:spacing w:val="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знакомство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с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музыкальными инструментами. Развитие творческих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способностей</w:t>
            </w:r>
            <w:r>
              <w:rPr>
                <w:color w:val="333333"/>
                <w:spacing w:val="-9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в</w:t>
            </w:r>
            <w:r>
              <w:rPr>
                <w:color w:val="333333"/>
                <w:spacing w:val="-10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самостоятельно-ритмической</w:t>
            </w:r>
            <w:r>
              <w:rPr>
                <w:color w:val="333333"/>
                <w:spacing w:val="-9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деятельности</w:t>
            </w:r>
          </w:p>
        </w:tc>
      </w:tr>
      <w:tr w:rsidR="000E3F65">
        <w:trPr>
          <w:trHeight w:val="887"/>
        </w:trPr>
        <w:tc>
          <w:tcPr>
            <w:tcW w:w="2876" w:type="dxa"/>
          </w:tcPr>
          <w:p w:rsidR="000E3F65" w:rsidRDefault="00346A3F">
            <w:pPr>
              <w:pStyle w:val="TableParagraph"/>
              <w:ind w:left="124" w:right="0"/>
              <w:rPr>
                <w:sz w:val="28"/>
              </w:rPr>
            </w:pPr>
            <w:r>
              <w:rPr>
                <w:color w:val="333333"/>
                <w:sz w:val="28"/>
              </w:rPr>
              <w:t>Центр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детского</w:t>
            </w:r>
          </w:p>
        </w:tc>
        <w:tc>
          <w:tcPr>
            <w:tcW w:w="7760" w:type="dxa"/>
          </w:tcPr>
          <w:p w:rsidR="000E3F65" w:rsidRDefault="00346A3F">
            <w:pPr>
              <w:pStyle w:val="TableParagraph"/>
              <w:rPr>
                <w:sz w:val="28"/>
              </w:rPr>
            </w:pPr>
            <w:r>
              <w:rPr>
                <w:color w:val="333333"/>
                <w:sz w:val="28"/>
              </w:rPr>
              <w:t>Формирование творческого потенциала детей, развитие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интереса</w:t>
            </w:r>
            <w:r>
              <w:rPr>
                <w:color w:val="333333"/>
                <w:spacing w:val="-9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к</w:t>
            </w:r>
            <w:r>
              <w:rPr>
                <w:color w:val="333333"/>
                <w:spacing w:val="-10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изобразительной</w:t>
            </w:r>
            <w:r>
              <w:rPr>
                <w:color w:val="333333"/>
                <w:spacing w:val="-10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деятельности,</w:t>
            </w:r>
            <w:r>
              <w:rPr>
                <w:color w:val="333333"/>
                <w:spacing w:val="-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формирование</w:t>
            </w:r>
          </w:p>
        </w:tc>
      </w:tr>
    </w:tbl>
    <w:p w:rsidR="000E3F65" w:rsidRDefault="000E3F65">
      <w:pPr>
        <w:rPr>
          <w:sz w:val="28"/>
        </w:rPr>
        <w:sectPr w:rsidR="000E3F65">
          <w:pgSz w:w="11910" w:h="16840"/>
          <w:pgMar w:top="400" w:right="44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7E7E7E"/>
          <w:left w:val="single" w:sz="8" w:space="0" w:color="7E7E7E"/>
          <w:bottom w:val="single" w:sz="8" w:space="0" w:color="7E7E7E"/>
          <w:right w:val="single" w:sz="8" w:space="0" w:color="7E7E7E"/>
          <w:insideH w:val="single" w:sz="8" w:space="0" w:color="7E7E7E"/>
          <w:insideV w:val="single" w:sz="8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2876"/>
        <w:gridCol w:w="7760"/>
      </w:tblGrid>
      <w:tr w:rsidR="000E3F65">
        <w:trPr>
          <w:trHeight w:val="2001"/>
        </w:trPr>
        <w:tc>
          <w:tcPr>
            <w:tcW w:w="2876" w:type="dxa"/>
          </w:tcPr>
          <w:p w:rsidR="000E3F65" w:rsidRDefault="00346A3F">
            <w:pPr>
              <w:pStyle w:val="TableParagraph"/>
              <w:spacing w:before="113"/>
              <w:ind w:left="124" w:right="0"/>
              <w:rPr>
                <w:sz w:val="28"/>
              </w:rPr>
            </w:pPr>
            <w:r>
              <w:rPr>
                <w:color w:val="333333"/>
                <w:sz w:val="28"/>
              </w:rPr>
              <w:lastRenderedPageBreak/>
              <w:t>творчества</w:t>
            </w:r>
          </w:p>
        </w:tc>
        <w:tc>
          <w:tcPr>
            <w:tcW w:w="7760" w:type="dxa"/>
          </w:tcPr>
          <w:p w:rsidR="000E3F65" w:rsidRDefault="00346A3F">
            <w:pPr>
              <w:pStyle w:val="TableParagraph"/>
              <w:spacing w:before="113"/>
              <w:rPr>
                <w:sz w:val="28"/>
              </w:rPr>
            </w:pPr>
            <w:r>
              <w:rPr>
                <w:color w:val="333333"/>
                <w:sz w:val="28"/>
              </w:rPr>
              <w:t>эстетического восприятия, воображения, художественно-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творческих</w:t>
            </w:r>
            <w:r>
              <w:rPr>
                <w:color w:val="333333"/>
                <w:spacing w:val="-1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способностей,</w:t>
            </w:r>
            <w:r>
              <w:rPr>
                <w:color w:val="333333"/>
                <w:spacing w:val="-10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самостоятельности,</w:t>
            </w:r>
            <w:r>
              <w:rPr>
                <w:color w:val="333333"/>
                <w:spacing w:val="-1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активности.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Проживание, преобразование познавательного опыта в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продуктивной деятельности. Развитие ручной умелости,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творчества.</w:t>
            </w:r>
            <w:r>
              <w:rPr>
                <w:color w:val="333333"/>
                <w:spacing w:val="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Выработка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позиции творца.</w:t>
            </w:r>
          </w:p>
        </w:tc>
      </w:tr>
      <w:tr w:rsidR="000E3F65">
        <w:trPr>
          <w:trHeight w:val="1352"/>
        </w:trPr>
        <w:tc>
          <w:tcPr>
            <w:tcW w:w="2876" w:type="dxa"/>
          </w:tcPr>
          <w:p w:rsidR="000E3F65" w:rsidRDefault="00346A3F">
            <w:pPr>
              <w:pStyle w:val="TableParagraph"/>
              <w:ind w:left="124" w:right="244"/>
              <w:rPr>
                <w:sz w:val="28"/>
              </w:rPr>
            </w:pPr>
            <w:r>
              <w:rPr>
                <w:color w:val="333333"/>
                <w:sz w:val="28"/>
              </w:rPr>
              <w:t>Центр</w:t>
            </w:r>
            <w:r>
              <w:rPr>
                <w:color w:val="333333"/>
                <w:spacing w:val="-10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строительных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игр</w:t>
            </w:r>
          </w:p>
        </w:tc>
        <w:tc>
          <w:tcPr>
            <w:tcW w:w="7760" w:type="dxa"/>
          </w:tcPr>
          <w:p w:rsidR="000E3F65" w:rsidRDefault="00346A3F">
            <w:pPr>
              <w:pStyle w:val="TableParagraph"/>
              <w:rPr>
                <w:sz w:val="28"/>
              </w:rPr>
            </w:pPr>
            <w:r>
              <w:rPr>
                <w:color w:val="333333"/>
                <w:sz w:val="28"/>
              </w:rPr>
              <w:t>Развитие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мелкой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моторики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рук,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представлений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о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цвете,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форме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и ориентировки в пространстве; развитие воображения,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логического и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образного мышления.</w:t>
            </w:r>
          </w:p>
        </w:tc>
      </w:tr>
      <w:tr w:rsidR="000E3F65">
        <w:trPr>
          <w:trHeight w:val="714"/>
        </w:trPr>
        <w:tc>
          <w:tcPr>
            <w:tcW w:w="10636" w:type="dxa"/>
            <w:gridSpan w:val="2"/>
          </w:tcPr>
          <w:p w:rsidR="000E3F65" w:rsidRDefault="00346A3F">
            <w:pPr>
              <w:pStyle w:val="TableParagraph"/>
              <w:spacing w:before="117"/>
              <w:ind w:left="2779" w:right="2761"/>
              <w:jc w:val="center"/>
              <w:rPr>
                <w:b/>
                <w:sz w:val="28"/>
              </w:rPr>
            </w:pPr>
            <w:r>
              <w:rPr>
                <w:b/>
                <w:color w:val="333333"/>
                <w:sz w:val="28"/>
              </w:rPr>
              <w:t>Физическое</w:t>
            </w:r>
            <w:r>
              <w:rPr>
                <w:b/>
                <w:color w:val="333333"/>
                <w:spacing w:val="-6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развитие</w:t>
            </w:r>
          </w:p>
        </w:tc>
      </w:tr>
      <w:tr w:rsidR="000E3F65">
        <w:trPr>
          <w:trHeight w:val="2001"/>
        </w:trPr>
        <w:tc>
          <w:tcPr>
            <w:tcW w:w="2876" w:type="dxa"/>
          </w:tcPr>
          <w:p w:rsidR="000E3F65" w:rsidRDefault="00346A3F">
            <w:pPr>
              <w:pStyle w:val="TableParagraph"/>
              <w:ind w:left="124" w:right="383"/>
              <w:rPr>
                <w:sz w:val="28"/>
              </w:rPr>
            </w:pPr>
            <w:r>
              <w:rPr>
                <w:color w:val="333333"/>
                <w:sz w:val="28"/>
              </w:rPr>
              <w:t>Физкультурно-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w w:val="95"/>
                <w:sz w:val="28"/>
              </w:rPr>
              <w:t>оздоровительный</w:t>
            </w:r>
            <w:r>
              <w:rPr>
                <w:color w:val="333333"/>
                <w:spacing w:val="1"/>
                <w:w w:val="9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центр</w:t>
            </w:r>
          </w:p>
        </w:tc>
        <w:tc>
          <w:tcPr>
            <w:tcW w:w="7760" w:type="dxa"/>
          </w:tcPr>
          <w:p w:rsidR="000E3F65" w:rsidRDefault="00346A3F">
            <w:pPr>
              <w:pStyle w:val="TableParagraph"/>
              <w:rPr>
                <w:sz w:val="28"/>
              </w:rPr>
            </w:pPr>
            <w:r>
              <w:rPr>
                <w:color w:val="333333"/>
                <w:sz w:val="28"/>
              </w:rPr>
              <w:t>Развитие двигательной активности и физических качеств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детей.</w:t>
            </w:r>
            <w:r>
              <w:rPr>
                <w:color w:val="333333"/>
                <w:spacing w:val="-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Расширение</w:t>
            </w:r>
            <w:r>
              <w:rPr>
                <w:color w:val="333333"/>
                <w:spacing w:val="-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индивидуального</w:t>
            </w:r>
            <w:r>
              <w:rPr>
                <w:color w:val="333333"/>
                <w:spacing w:val="-9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двигательного</w:t>
            </w:r>
            <w:r>
              <w:rPr>
                <w:color w:val="333333"/>
                <w:spacing w:val="-9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опыта</w:t>
            </w:r>
            <w:r>
              <w:rPr>
                <w:color w:val="333333"/>
                <w:spacing w:val="-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в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самостоятельной деятельности. Формирование у детей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осознанного отношения к своему здоровью и здоровью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окружающим.</w:t>
            </w:r>
          </w:p>
        </w:tc>
      </w:tr>
    </w:tbl>
    <w:p w:rsidR="000E3F65" w:rsidRDefault="000E3F65">
      <w:pPr>
        <w:pStyle w:val="a3"/>
        <w:spacing w:before="8"/>
        <w:rPr>
          <w:sz w:val="24"/>
        </w:rPr>
      </w:pPr>
    </w:p>
    <w:p w:rsidR="000E3F65" w:rsidRDefault="00346A3F">
      <w:pPr>
        <w:pStyle w:val="a5"/>
        <w:numPr>
          <w:ilvl w:val="0"/>
          <w:numId w:val="1"/>
        </w:numPr>
        <w:tabs>
          <w:tab w:val="left" w:pos="1639"/>
        </w:tabs>
        <w:spacing w:before="87" w:line="276" w:lineRule="auto"/>
        <w:ind w:right="1259"/>
        <w:jc w:val="both"/>
        <w:rPr>
          <w:sz w:val="28"/>
        </w:rPr>
      </w:pPr>
      <w:r>
        <w:rPr>
          <w:b/>
          <w:sz w:val="28"/>
        </w:rPr>
        <w:t xml:space="preserve">Спальная комната </w:t>
      </w:r>
      <w:r>
        <w:rPr>
          <w:sz w:val="28"/>
        </w:rPr>
        <w:t>– предназначена для организации дневного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сна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кровати.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обеспечены индивидуальными постельными принадлежностями,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полотенцами, предметами личной гигиены. Имеется не менее 2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белья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полотенец.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белье</w:t>
      </w:r>
      <w:r>
        <w:rPr>
          <w:spacing w:val="1"/>
          <w:sz w:val="28"/>
        </w:rPr>
        <w:t xml:space="preserve"> </w:t>
      </w:r>
      <w:r>
        <w:rPr>
          <w:sz w:val="28"/>
        </w:rPr>
        <w:t>маркируется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 для</w:t>
      </w:r>
      <w:r>
        <w:rPr>
          <w:spacing w:val="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ребенка.</w:t>
      </w:r>
    </w:p>
    <w:p w:rsidR="000E3F65" w:rsidRDefault="000E3F65">
      <w:pPr>
        <w:pStyle w:val="a3"/>
        <w:rPr>
          <w:sz w:val="30"/>
        </w:rPr>
      </w:pPr>
    </w:p>
    <w:p w:rsidR="000E3F65" w:rsidRDefault="000E3F65">
      <w:pPr>
        <w:pStyle w:val="a3"/>
        <w:rPr>
          <w:sz w:val="30"/>
        </w:rPr>
      </w:pPr>
    </w:p>
    <w:p w:rsidR="000E3F65" w:rsidRDefault="000E3F65">
      <w:pPr>
        <w:pStyle w:val="a3"/>
        <w:rPr>
          <w:sz w:val="30"/>
        </w:rPr>
      </w:pPr>
    </w:p>
    <w:p w:rsidR="000E3F65" w:rsidRDefault="00561CE2" w:rsidP="002202C4">
      <w:pPr>
        <w:pStyle w:val="a3"/>
        <w:rPr>
          <w:sz w:val="30"/>
        </w:rPr>
      </w:pPr>
      <w:r w:rsidRPr="00561CE2">
        <w:rPr>
          <w:noProof/>
          <w:sz w:val="30"/>
          <w:lang w:eastAsia="ru-RU"/>
        </w:rPr>
        <w:drawing>
          <wp:inline distT="0" distB="0" distL="0" distR="0">
            <wp:extent cx="2952114" cy="2214086"/>
            <wp:effectExtent l="57150" t="57150" r="58420" b="53340"/>
            <wp:docPr id="4" name="Рисунок 4" descr="C:\Users\User\Desktop\ГРУППЫ САЙТ\группа №9\фото группы №9\спальная комната №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РУППЫ САЙТ\группа №9\фото группы №9\спальная комната №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845" cy="221613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lang w:eastAsia="ru-RU"/>
        </w:rPr>
        <w:t xml:space="preserve">         </w:t>
      </w:r>
      <w:r w:rsidRPr="00561CE2">
        <w:rPr>
          <w:noProof/>
          <w:sz w:val="30"/>
          <w:lang w:eastAsia="ru-RU"/>
        </w:rPr>
        <w:drawing>
          <wp:inline distT="0" distB="0" distL="0" distR="0">
            <wp:extent cx="2728912" cy="3638550"/>
            <wp:effectExtent l="57150" t="57150" r="52705" b="57150"/>
            <wp:docPr id="5" name="Рисунок 5" descr="C:\Users\User\Desktop\ГРУППЫ САЙТ\РППС 2022г 11 гр\11 группа\фото группы\спа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РУППЫ САЙТ\РППС 2022г 11 гр\11 группа\фото группы\спальн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337" cy="36404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202C4" w:rsidRPr="002202C4" w:rsidRDefault="002202C4" w:rsidP="002202C4">
      <w:pPr>
        <w:pStyle w:val="a3"/>
        <w:rPr>
          <w:sz w:val="30"/>
        </w:rPr>
      </w:pPr>
    </w:p>
    <w:p w:rsidR="000E3F65" w:rsidRDefault="00346A3F" w:rsidP="004D0D9C">
      <w:pPr>
        <w:pStyle w:val="a5"/>
        <w:numPr>
          <w:ilvl w:val="0"/>
          <w:numId w:val="1"/>
        </w:numPr>
        <w:tabs>
          <w:tab w:val="left" w:pos="1841"/>
        </w:tabs>
        <w:spacing w:before="1" w:line="276" w:lineRule="auto"/>
        <w:ind w:right="1260"/>
        <w:jc w:val="both"/>
        <w:rPr>
          <w:sz w:val="28"/>
        </w:rPr>
      </w:pPr>
      <w:proofErr w:type="spellStart"/>
      <w:r>
        <w:rPr>
          <w:b/>
          <w:sz w:val="28"/>
        </w:rPr>
        <w:lastRenderedPageBreak/>
        <w:t>Умывально</w:t>
      </w:r>
      <w:proofErr w:type="spellEnd"/>
      <w:r>
        <w:rPr>
          <w:b/>
          <w:sz w:val="28"/>
        </w:rPr>
        <w:t>-туалетная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комната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умывальные раковины с подводкой горячей и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холодной</w:t>
      </w:r>
      <w:r>
        <w:rPr>
          <w:spacing w:val="70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для детей, рядом с умывальниками установлены вешалки 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полотенец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(воспитанников), кроме того, в туалетных установлены душевой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поддон,</w:t>
      </w:r>
      <w:r>
        <w:rPr>
          <w:spacing w:val="12"/>
          <w:sz w:val="28"/>
        </w:rPr>
        <w:t xml:space="preserve"> </w:t>
      </w:r>
      <w:r>
        <w:rPr>
          <w:sz w:val="28"/>
        </w:rPr>
        <w:t>умывальная</w:t>
      </w:r>
      <w:r>
        <w:rPr>
          <w:spacing w:val="11"/>
          <w:sz w:val="28"/>
        </w:rPr>
        <w:t xml:space="preserve"> </w:t>
      </w:r>
      <w:r>
        <w:rPr>
          <w:sz w:val="28"/>
        </w:rPr>
        <w:t>раковина</w:t>
      </w:r>
      <w:r>
        <w:rPr>
          <w:spacing w:val="15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персонала,</w:t>
      </w:r>
      <w:r>
        <w:rPr>
          <w:spacing w:val="12"/>
          <w:sz w:val="28"/>
        </w:rPr>
        <w:t xml:space="preserve"> </w:t>
      </w:r>
      <w:r>
        <w:rPr>
          <w:sz w:val="28"/>
        </w:rPr>
        <w:t>шкафы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 w:rsidR="004D0D9C">
        <w:rPr>
          <w:sz w:val="28"/>
        </w:rPr>
        <w:t xml:space="preserve"> </w:t>
      </w:r>
      <w:r w:rsidR="004D0D9C" w:rsidRPr="004D0D9C">
        <w:rPr>
          <w:sz w:val="28"/>
        </w:rPr>
        <w:t>уборочного инвентаря. На стене в обязательном порядке размещены списки детей на пользование полотенцами и расчёсками (в группе для детей от 1,5 до 3 лет - горшками) Весь инвентарь промаркирован согласно нумерации в списке. В образовательных целях размещен алгоритм мытья рук для формирования культурно-гигиенических навыков.</w:t>
      </w:r>
    </w:p>
    <w:p w:rsidR="00561CE2" w:rsidRDefault="00561CE2" w:rsidP="00561CE2">
      <w:pPr>
        <w:tabs>
          <w:tab w:val="left" w:pos="1841"/>
        </w:tabs>
        <w:spacing w:before="1" w:line="276" w:lineRule="auto"/>
        <w:ind w:right="1260"/>
        <w:jc w:val="both"/>
        <w:rPr>
          <w:sz w:val="28"/>
        </w:rPr>
      </w:pPr>
    </w:p>
    <w:p w:rsidR="00561CE2" w:rsidRDefault="00561CE2" w:rsidP="00561CE2">
      <w:pPr>
        <w:tabs>
          <w:tab w:val="left" w:pos="1841"/>
        </w:tabs>
        <w:spacing w:before="1" w:line="276" w:lineRule="auto"/>
        <w:ind w:right="1260"/>
        <w:jc w:val="both"/>
        <w:rPr>
          <w:sz w:val="28"/>
        </w:rPr>
      </w:pPr>
    </w:p>
    <w:p w:rsidR="00561CE2" w:rsidRDefault="00561CE2" w:rsidP="00561CE2">
      <w:pPr>
        <w:tabs>
          <w:tab w:val="left" w:pos="1841"/>
        </w:tabs>
        <w:spacing w:before="1" w:line="276" w:lineRule="auto"/>
        <w:ind w:right="1260"/>
        <w:jc w:val="both"/>
        <w:rPr>
          <w:sz w:val="28"/>
        </w:rPr>
      </w:pPr>
    </w:p>
    <w:p w:rsidR="00561CE2" w:rsidRDefault="008955D0" w:rsidP="00561CE2">
      <w:pPr>
        <w:tabs>
          <w:tab w:val="left" w:pos="1841"/>
        </w:tabs>
        <w:spacing w:before="1" w:line="276" w:lineRule="auto"/>
        <w:ind w:right="1260"/>
        <w:jc w:val="both"/>
        <w:rPr>
          <w:sz w:val="28"/>
        </w:rPr>
      </w:pPr>
      <w:r>
        <w:rPr>
          <w:sz w:val="28"/>
        </w:rPr>
        <w:t xml:space="preserve">   </w:t>
      </w:r>
    </w:p>
    <w:p w:rsidR="00561CE2" w:rsidRPr="00561CE2" w:rsidRDefault="008955D0" w:rsidP="00561CE2">
      <w:pPr>
        <w:tabs>
          <w:tab w:val="left" w:pos="1841"/>
        </w:tabs>
        <w:spacing w:before="1" w:line="276" w:lineRule="auto"/>
        <w:ind w:right="1260"/>
        <w:jc w:val="both"/>
        <w:rPr>
          <w:sz w:val="28"/>
        </w:rPr>
        <w:sectPr w:rsidR="00561CE2" w:rsidRPr="00561CE2">
          <w:pgSz w:w="11910" w:h="16840"/>
          <w:pgMar w:top="400" w:right="440" w:bottom="280" w:left="580" w:header="720" w:footer="720" w:gutter="0"/>
          <w:cols w:space="720"/>
        </w:sectPr>
      </w:pPr>
      <w:r>
        <w:rPr>
          <w:noProof/>
          <w:sz w:val="28"/>
          <w:lang w:eastAsia="ru-RU"/>
        </w:rPr>
        <w:t xml:space="preserve">   </w:t>
      </w:r>
      <w:r w:rsidR="00561CE2" w:rsidRPr="00561CE2">
        <w:rPr>
          <w:noProof/>
          <w:sz w:val="28"/>
          <w:lang w:eastAsia="ru-RU"/>
        </w:rPr>
        <w:drawing>
          <wp:inline distT="0" distB="0" distL="0" distR="0">
            <wp:extent cx="2571750" cy="3429000"/>
            <wp:effectExtent l="57150" t="57150" r="57150" b="57150"/>
            <wp:docPr id="6" name="Рисунок 6" descr="C:\Users\User\Desktop\ГРУППЫ САЙТ\РППС 2022г 11 гр\11 группа\фото группы\умыва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РУППЫ САЙТ\РППС 2022г 11 гр\11 группа\фото группы\умывальна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86" cy="343091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t xml:space="preserve"> </w:t>
      </w:r>
      <w:r w:rsidRPr="008955D0">
        <w:rPr>
          <w:noProof/>
          <w:sz w:val="28"/>
          <w:lang w:eastAsia="ru-RU"/>
        </w:rPr>
        <w:drawing>
          <wp:inline distT="0" distB="0" distL="0" distR="0">
            <wp:extent cx="2933700" cy="3333115"/>
            <wp:effectExtent l="57150" t="57150" r="57150" b="57785"/>
            <wp:docPr id="7" name="Рисунок 7" descr="C:\Users\User\Desktop\ГРУППЫ САЙТ\группа №9\фото группы №9\туалетная комната №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РУППЫ САЙТ\группа №9\фото группы №9\туалетная комната №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080" cy="333695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E3F65" w:rsidRDefault="000E3F65">
      <w:pPr>
        <w:pStyle w:val="a3"/>
        <w:rPr>
          <w:sz w:val="30"/>
        </w:rPr>
      </w:pPr>
      <w:bookmarkStart w:id="0" w:name="_GoBack"/>
      <w:bookmarkEnd w:id="0"/>
    </w:p>
    <w:p w:rsidR="000E3F65" w:rsidRDefault="000E3F65">
      <w:pPr>
        <w:pStyle w:val="a3"/>
        <w:spacing w:before="9"/>
        <w:rPr>
          <w:sz w:val="26"/>
        </w:rPr>
      </w:pPr>
    </w:p>
    <w:p w:rsidR="000E3F65" w:rsidRDefault="00346A3F">
      <w:pPr>
        <w:pStyle w:val="a5"/>
        <w:numPr>
          <w:ilvl w:val="0"/>
          <w:numId w:val="1"/>
        </w:numPr>
        <w:tabs>
          <w:tab w:val="left" w:pos="1855"/>
        </w:tabs>
        <w:spacing w:line="276" w:lineRule="auto"/>
        <w:ind w:left="1854" w:right="1265" w:hanging="360"/>
        <w:jc w:val="left"/>
        <w:rPr>
          <w:sz w:val="28"/>
        </w:rPr>
      </w:pPr>
      <w:r>
        <w:rPr>
          <w:b/>
          <w:sz w:val="28"/>
        </w:rPr>
        <w:t>Буфетная</w:t>
      </w:r>
      <w:r>
        <w:rPr>
          <w:b/>
          <w:spacing w:val="23"/>
          <w:sz w:val="28"/>
        </w:rPr>
        <w:t xml:space="preserve"> </w:t>
      </w:r>
      <w:r>
        <w:rPr>
          <w:sz w:val="28"/>
        </w:rPr>
        <w:t>-</w:t>
      </w:r>
      <w:r>
        <w:rPr>
          <w:spacing w:val="23"/>
          <w:sz w:val="28"/>
        </w:rPr>
        <w:t xml:space="preserve"> </w:t>
      </w:r>
      <w:r>
        <w:rPr>
          <w:sz w:val="28"/>
        </w:rPr>
        <w:t>предназначена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23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18"/>
          <w:sz w:val="28"/>
        </w:rPr>
        <w:t xml:space="preserve"> </w:t>
      </w:r>
      <w:r>
        <w:rPr>
          <w:sz w:val="28"/>
        </w:rPr>
        <w:t>блюд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раздаче</w:t>
      </w:r>
    </w:p>
    <w:p w:rsidR="004078EC" w:rsidRDefault="004078EC" w:rsidP="004078EC">
      <w:pPr>
        <w:pStyle w:val="a5"/>
        <w:tabs>
          <w:tab w:val="left" w:pos="1855"/>
        </w:tabs>
        <w:spacing w:line="276" w:lineRule="auto"/>
        <w:ind w:left="1854" w:right="1265" w:firstLine="0"/>
        <w:jc w:val="right"/>
        <w:rPr>
          <w:sz w:val="28"/>
        </w:rPr>
      </w:pPr>
    </w:p>
    <w:p w:rsidR="004078EC" w:rsidRDefault="00674548" w:rsidP="004078EC">
      <w:pPr>
        <w:pStyle w:val="a5"/>
        <w:tabs>
          <w:tab w:val="left" w:pos="1855"/>
        </w:tabs>
        <w:spacing w:line="276" w:lineRule="auto"/>
        <w:ind w:left="1854" w:right="1265" w:firstLine="0"/>
        <w:jc w:val="right"/>
        <w:rPr>
          <w:sz w:val="28"/>
        </w:rPr>
      </w:pPr>
      <w:r w:rsidRPr="004078EC">
        <w:rPr>
          <w:noProof/>
          <w:sz w:val="28"/>
          <w:lang w:eastAsia="ru-RU"/>
        </w:rPr>
        <w:drawing>
          <wp:anchor distT="0" distB="0" distL="114300" distR="114300" simplePos="0" relativeHeight="251660800" behindDoc="0" locked="0" layoutInCell="1" allowOverlap="1" wp14:anchorId="00FE53F3" wp14:editId="37E73625">
            <wp:simplePos x="0" y="0"/>
            <wp:positionH relativeFrom="column">
              <wp:posOffset>784225</wp:posOffset>
            </wp:positionH>
            <wp:positionV relativeFrom="paragraph">
              <wp:posOffset>69215</wp:posOffset>
            </wp:positionV>
            <wp:extent cx="5266055" cy="3949700"/>
            <wp:effectExtent l="57150" t="57150" r="48895" b="50800"/>
            <wp:wrapThrough wrapText="bothSides">
              <wp:wrapPolygon edited="0">
                <wp:start x="-234" y="-313"/>
                <wp:lineTo x="-234" y="21774"/>
                <wp:lineTo x="21722" y="21774"/>
                <wp:lineTo x="21722" y="-313"/>
                <wp:lineTo x="-234" y="-313"/>
              </wp:wrapPolygon>
            </wp:wrapThrough>
            <wp:docPr id="9" name="Рисунок 9" descr="C:\Users\User\Desktop\ГРУППЫ САЙТ\группа №9\фото группы №9\кухня №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РУППЫ САЙТ\группа №9\фото группы №9\кухня №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5D0" w:rsidRDefault="008955D0" w:rsidP="008955D0">
      <w:pPr>
        <w:pStyle w:val="a5"/>
        <w:tabs>
          <w:tab w:val="left" w:pos="1855"/>
        </w:tabs>
        <w:spacing w:line="276" w:lineRule="auto"/>
        <w:ind w:left="1854" w:right="1265" w:firstLine="0"/>
        <w:jc w:val="right"/>
        <w:rPr>
          <w:sz w:val="28"/>
        </w:rPr>
      </w:pPr>
    </w:p>
    <w:p w:rsidR="000E3F65" w:rsidRDefault="000E3F65">
      <w:pPr>
        <w:pStyle w:val="a3"/>
        <w:rPr>
          <w:sz w:val="20"/>
        </w:rPr>
      </w:pPr>
    </w:p>
    <w:p w:rsidR="000E3F65" w:rsidRDefault="000E3F65">
      <w:pPr>
        <w:pStyle w:val="a3"/>
        <w:rPr>
          <w:sz w:val="20"/>
        </w:rPr>
      </w:pPr>
    </w:p>
    <w:p w:rsidR="000E3F65" w:rsidRDefault="000E3F65">
      <w:pPr>
        <w:pStyle w:val="a3"/>
        <w:rPr>
          <w:sz w:val="20"/>
        </w:rPr>
      </w:pPr>
    </w:p>
    <w:p w:rsidR="000E3F65" w:rsidRDefault="000E3F65">
      <w:pPr>
        <w:pStyle w:val="a3"/>
        <w:rPr>
          <w:sz w:val="20"/>
        </w:rPr>
      </w:pPr>
    </w:p>
    <w:p w:rsidR="000E3F65" w:rsidRDefault="000E3F65">
      <w:pPr>
        <w:pStyle w:val="a3"/>
        <w:rPr>
          <w:sz w:val="20"/>
        </w:rPr>
      </w:pPr>
    </w:p>
    <w:p w:rsidR="000E3F65" w:rsidRDefault="000E3F65">
      <w:pPr>
        <w:pStyle w:val="a3"/>
        <w:rPr>
          <w:sz w:val="20"/>
        </w:rPr>
      </w:pPr>
    </w:p>
    <w:p w:rsidR="00674548" w:rsidRDefault="00674548">
      <w:pPr>
        <w:pStyle w:val="a3"/>
        <w:rPr>
          <w:sz w:val="20"/>
        </w:rPr>
      </w:pPr>
    </w:p>
    <w:p w:rsidR="00674548" w:rsidRDefault="00674548">
      <w:pPr>
        <w:pStyle w:val="a3"/>
        <w:rPr>
          <w:sz w:val="20"/>
        </w:rPr>
      </w:pPr>
    </w:p>
    <w:p w:rsidR="00674548" w:rsidRDefault="00674548">
      <w:pPr>
        <w:pStyle w:val="a3"/>
        <w:rPr>
          <w:sz w:val="20"/>
        </w:rPr>
      </w:pPr>
    </w:p>
    <w:p w:rsidR="00674548" w:rsidRDefault="00674548">
      <w:pPr>
        <w:pStyle w:val="a3"/>
        <w:rPr>
          <w:sz w:val="20"/>
        </w:rPr>
      </w:pPr>
    </w:p>
    <w:p w:rsidR="00674548" w:rsidRDefault="00674548">
      <w:pPr>
        <w:pStyle w:val="a3"/>
        <w:rPr>
          <w:sz w:val="20"/>
        </w:rPr>
      </w:pPr>
    </w:p>
    <w:p w:rsidR="00674548" w:rsidRDefault="00674548">
      <w:pPr>
        <w:pStyle w:val="a3"/>
        <w:rPr>
          <w:sz w:val="20"/>
        </w:rPr>
      </w:pPr>
    </w:p>
    <w:p w:rsidR="00674548" w:rsidRDefault="00674548">
      <w:pPr>
        <w:pStyle w:val="a3"/>
        <w:rPr>
          <w:sz w:val="20"/>
        </w:rPr>
      </w:pPr>
    </w:p>
    <w:p w:rsidR="00674548" w:rsidRDefault="00674548">
      <w:pPr>
        <w:pStyle w:val="a3"/>
        <w:rPr>
          <w:sz w:val="20"/>
        </w:rPr>
      </w:pPr>
    </w:p>
    <w:p w:rsidR="00674548" w:rsidRDefault="00674548">
      <w:pPr>
        <w:pStyle w:val="a3"/>
        <w:rPr>
          <w:sz w:val="20"/>
        </w:rPr>
      </w:pPr>
    </w:p>
    <w:p w:rsidR="00674548" w:rsidRDefault="00674548">
      <w:pPr>
        <w:pStyle w:val="a3"/>
        <w:rPr>
          <w:sz w:val="20"/>
        </w:rPr>
      </w:pPr>
    </w:p>
    <w:p w:rsidR="00674548" w:rsidRDefault="00674548">
      <w:pPr>
        <w:pStyle w:val="a3"/>
        <w:rPr>
          <w:sz w:val="20"/>
        </w:rPr>
      </w:pPr>
    </w:p>
    <w:p w:rsidR="00674548" w:rsidRDefault="00674548">
      <w:pPr>
        <w:pStyle w:val="a3"/>
        <w:rPr>
          <w:sz w:val="20"/>
        </w:rPr>
      </w:pPr>
    </w:p>
    <w:p w:rsidR="00674548" w:rsidRDefault="00674548">
      <w:pPr>
        <w:pStyle w:val="a3"/>
        <w:rPr>
          <w:sz w:val="20"/>
        </w:rPr>
      </w:pPr>
    </w:p>
    <w:p w:rsidR="00674548" w:rsidRDefault="00674548">
      <w:pPr>
        <w:pStyle w:val="a3"/>
        <w:rPr>
          <w:sz w:val="20"/>
        </w:rPr>
      </w:pPr>
    </w:p>
    <w:p w:rsidR="00674548" w:rsidRDefault="00674548">
      <w:pPr>
        <w:pStyle w:val="a3"/>
        <w:rPr>
          <w:sz w:val="20"/>
        </w:rPr>
      </w:pPr>
    </w:p>
    <w:p w:rsidR="00674548" w:rsidRDefault="00674548">
      <w:pPr>
        <w:pStyle w:val="a3"/>
        <w:rPr>
          <w:sz w:val="20"/>
        </w:rPr>
      </w:pPr>
    </w:p>
    <w:p w:rsidR="00674548" w:rsidRDefault="00674548">
      <w:pPr>
        <w:pStyle w:val="a3"/>
        <w:rPr>
          <w:sz w:val="20"/>
        </w:rPr>
      </w:pPr>
    </w:p>
    <w:p w:rsidR="00674548" w:rsidRDefault="00674548">
      <w:pPr>
        <w:pStyle w:val="a3"/>
        <w:rPr>
          <w:sz w:val="20"/>
        </w:rPr>
      </w:pPr>
    </w:p>
    <w:p w:rsidR="00674548" w:rsidRDefault="00674548">
      <w:pPr>
        <w:pStyle w:val="a3"/>
        <w:rPr>
          <w:sz w:val="20"/>
        </w:rPr>
      </w:pPr>
    </w:p>
    <w:p w:rsidR="00674548" w:rsidRDefault="00674548" w:rsidP="004078EC">
      <w:pPr>
        <w:pStyle w:val="a3"/>
        <w:spacing w:before="229" w:line="273" w:lineRule="auto"/>
        <w:ind w:right="1263"/>
        <w:jc w:val="both"/>
      </w:pPr>
    </w:p>
    <w:p w:rsidR="000E3F65" w:rsidRDefault="00346A3F" w:rsidP="004078EC">
      <w:pPr>
        <w:pStyle w:val="a3"/>
        <w:spacing w:before="229" w:line="273" w:lineRule="auto"/>
        <w:ind w:right="1263"/>
        <w:jc w:val="both"/>
      </w:pP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проведения практических занятий с детьми: </w:t>
      </w:r>
      <w:r w:rsidRPr="00346A3F">
        <w:rPr>
          <w:color w:val="000000" w:themeColor="text1"/>
        </w:rPr>
        <w:t>музыкальный зал,</w:t>
      </w:r>
      <w:r w:rsidRPr="00346A3F">
        <w:rPr>
          <w:color w:val="000000" w:themeColor="text1"/>
          <w:spacing w:val="1"/>
        </w:rPr>
        <w:t xml:space="preserve"> </w:t>
      </w:r>
      <w:r w:rsidRPr="00346A3F">
        <w:rPr>
          <w:color w:val="000000" w:themeColor="text1"/>
        </w:rPr>
        <w:t>спортивный</w:t>
      </w:r>
      <w:r w:rsidRPr="00346A3F">
        <w:rPr>
          <w:color w:val="000000" w:themeColor="text1"/>
          <w:spacing w:val="-1"/>
        </w:rPr>
        <w:t xml:space="preserve"> </w:t>
      </w:r>
      <w:r w:rsidRPr="00346A3F">
        <w:rPr>
          <w:color w:val="000000" w:themeColor="text1"/>
        </w:rPr>
        <w:t>зал,</w:t>
      </w:r>
      <w:r w:rsidRPr="00346A3F">
        <w:rPr>
          <w:color w:val="000000" w:themeColor="text1"/>
          <w:spacing w:val="3"/>
        </w:rPr>
        <w:t xml:space="preserve"> </w:t>
      </w:r>
      <w:r w:rsidRPr="00346A3F">
        <w:rPr>
          <w:color w:val="000000" w:themeColor="text1"/>
        </w:rPr>
        <w:t>кабинет</w:t>
      </w:r>
      <w:r w:rsidRPr="00346A3F">
        <w:rPr>
          <w:color w:val="000000" w:themeColor="text1"/>
          <w:spacing w:val="-2"/>
        </w:rPr>
        <w:t xml:space="preserve"> </w:t>
      </w:r>
      <w:r w:rsidRPr="00346A3F">
        <w:rPr>
          <w:color w:val="000000" w:themeColor="text1"/>
        </w:rPr>
        <w:t>психолога,</w:t>
      </w:r>
      <w:r w:rsidRPr="00346A3F">
        <w:rPr>
          <w:color w:val="000000" w:themeColor="text1"/>
          <w:spacing w:val="3"/>
        </w:rPr>
        <w:t xml:space="preserve"> </w:t>
      </w:r>
      <w:r w:rsidRPr="00346A3F">
        <w:rPr>
          <w:color w:val="000000" w:themeColor="text1"/>
        </w:rPr>
        <w:t>кабинет</w:t>
      </w:r>
      <w:r w:rsidRPr="00346A3F">
        <w:rPr>
          <w:color w:val="000000" w:themeColor="text1"/>
          <w:spacing w:val="-1"/>
        </w:rPr>
        <w:t xml:space="preserve"> </w:t>
      </w:r>
      <w:r w:rsidRPr="00346A3F">
        <w:rPr>
          <w:color w:val="000000" w:themeColor="text1"/>
        </w:rPr>
        <w:t>логопеда.</w:t>
      </w:r>
    </w:p>
    <w:sectPr w:rsidR="000E3F65">
      <w:pgSz w:w="11910" w:h="16840"/>
      <w:pgMar w:top="340" w:right="44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4969F0"/>
    <w:multiLevelType w:val="hybridMultilevel"/>
    <w:tmpl w:val="EA6AA0B0"/>
    <w:lvl w:ilvl="0" w:tplc="FB9C43B8">
      <w:start w:val="1"/>
      <w:numFmt w:val="decimal"/>
      <w:lvlText w:val="%1."/>
      <w:lvlJc w:val="left"/>
      <w:pPr>
        <w:ind w:left="1638" w:hanging="375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CA6D6F8">
      <w:numFmt w:val="bullet"/>
      <w:lvlText w:val="•"/>
      <w:lvlJc w:val="left"/>
      <w:pPr>
        <w:ind w:left="2564" w:hanging="375"/>
      </w:pPr>
      <w:rPr>
        <w:rFonts w:hint="default"/>
        <w:lang w:val="ru-RU" w:eastAsia="en-US" w:bidi="ar-SA"/>
      </w:rPr>
    </w:lvl>
    <w:lvl w:ilvl="2" w:tplc="7C50AE30">
      <w:numFmt w:val="bullet"/>
      <w:lvlText w:val="•"/>
      <w:lvlJc w:val="left"/>
      <w:pPr>
        <w:ind w:left="3488" w:hanging="375"/>
      </w:pPr>
      <w:rPr>
        <w:rFonts w:hint="default"/>
        <w:lang w:val="ru-RU" w:eastAsia="en-US" w:bidi="ar-SA"/>
      </w:rPr>
    </w:lvl>
    <w:lvl w:ilvl="3" w:tplc="01441084">
      <w:numFmt w:val="bullet"/>
      <w:lvlText w:val="•"/>
      <w:lvlJc w:val="left"/>
      <w:pPr>
        <w:ind w:left="4413" w:hanging="375"/>
      </w:pPr>
      <w:rPr>
        <w:rFonts w:hint="default"/>
        <w:lang w:val="ru-RU" w:eastAsia="en-US" w:bidi="ar-SA"/>
      </w:rPr>
    </w:lvl>
    <w:lvl w:ilvl="4" w:tplc="158C1B58">
      <w:numFmt w:val="bullet"/>
      <w:lvlText w:val="•"/>
      <w:lvlJc w:val="left"/>
      <w:pPr>
        <w:ind w:left="5337" w:hanging="375"/>
      </w:pPr>
      <w:rPr>
        <w:rFonts w:hint="default"/>
        <w:lang w:val="ru-RU" w:eastAsia="en-US" w:bidi="ar-SA"/>
      </w:rPr>
    </w:lvl>
    <w:lvl w:ilvl="5" w:tplc="5F2C9A48">
      <w:numFmt w:val="bullet"/>
      <w:lvlText w:val="•"/>
      <w:lvlJc w:val="left"/>
      <w:pPr>
        <w:ind w:left="6262" w:hanging="375"/>
      </w:pPr>
      <w:rPr>
        <w:rFonts w:hint="default"/>
        <w:lang w:val="ru-RU" w:eastAsia="en-US" w:bidi="ar-SA"/>
      </w:rPr>
    </w:lvl>
    <w:lvl w:ilvl="6" w:tplc="667AD620">
      <w:numFmt w:val="bullet"/>
      <w:lvlText w:val="•"/>
      <w:lvlJc w:val="left"/>
      <w:pPr>
        <w:ind w:left="7186" w:hanging="375"/>
      </w:pPr>
      <w:rPr>
        <w:rFonts w:hint="default"/>
        <w:lang w:val="ru-RU" w:eastAsia="en-US" w:bidi="ar-SA"/>
      </w:rPr>
    </w:lvl>
    <w:lvl w:ilvl="7" w:tplc="1E88CF3A">
      <w:numFmt w:val="bullet"/>
      <w:lvlText w:val="•"/>
      <w:lvlJc w:val="left"/>
      <w:pPr>
        <w:ind w:left="8110" w:hanging="375"/>
      </w:pPr>
      <w:rPr>
        <w:rFonts w:hint="default"/>
        <w:lang w:val="ru-RU" w:eastAsia="en-US" w:bidi="ar-SA"/>
      </w:rPr>
    </w:lvl>
    <w:lvl w:ilvl="8" w:tplc="92BCCB7E">
      <w:numFmt w:val="bullet"/>
      <w:lvlText w:val="•"/>
      <w:lvlJc w:val="left"/>
      <w:pPr>
        <w:ind w:left="9035" w:hanging="375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E3F65"/>
    <w:rsid w:val="000E3F65"/>
    <w:rsid w:val="000F09B2"/>
    <w:rsid w:val="002202C4"/>
    <w:rsid w:val="00346A3F"/>
    <w:rsid w:val="004078EC"/>
    <w:rsid w:val="004D0D9C"/>
    <w:rsid w:val="00561CE2"/>
    <w:rsid w:val="00674548"/>
    <w:rsid w:val="008955D0"/>
    <w:rsid w:val="00A14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26CA2"/>
  <w15:docId w15:val="{8F06B2A3-400E-4163-8F22-55798CDFE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66"/>
      <w:ind w:left="4188" w:right="480" w:hanging="2401"/>
    </w:pPr>
    <w:rPr>
      <w:b/>
      <w:bCs/>
      <w:sz w:val="28"/>
      <w:szCs w:val="28"/>
      <w:u w:val="single" w:color="000000"/>
    </w:rPr>
  </w:style>
  <w:style w:type="paragraph" w:styleId="a5">
    <w:name w:val="List Paragraph"/>
    <w:basedOn w:val="a"/>
    <w:uiPriority w:val="1"/>
    <w:qFormat/>
    <w:pPr>
      <w:ind w:left="1638" w:right="1256" w:hanging="375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112"/>
      <w:ind w:left="119" w:right="8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1247</Words>
  <Characters>7108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 Иванова</cp:lastModifiedBy>
  <cp:revision>8</cp:revision>
  <dcterms:created xsi:type="dcterms:W3CDTF">2022-02-03T06:36:00Z</dcterms:created>
  <dcterms:modified xsi:type="dcterms:W3CDTF">2024-09-24T09:07:00Z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2021-04-09T00:00:00Z</vt:filetime>
  </property>
  <property fmtid="{D5CDD505-2E9C-101B-9397-08002B2CF9AE}" pid="3" name="LastSaved">
    <vt:filetime>2022-02-03T00:00:00Z</vt:filetime>
  </property>
</Properties>
</file>